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10024" w14:textId="038C5D4A" w:rsidR="00C72443" w:rsidRDefault="00C72443" w:rsidP="00C7244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7A5ACFBC" wp14:editId="6B83FD49">
            <wp:simplePos x="0" y="0"/>
            <wp:positionH relativeFrom="column">
              <wp:posOffset>383540</wp:posOffset>
            </wp:positionH>
            <wp:positionV relativeFrom="paragraph">
              <wp:posOffset>292735</wp:posOffset>
            </wp:positionV>
            <wp:extent cx="1638300" cy="742315"/>
            <wp:effectExtent l="0" t="0" r="0" b="0"/>
            <wp:wrapThrough wrapText="bothSides">
              <wp:wrapPolygon edited="0">
                <wp:start x="4270" y="1663"/>
                <wp:lineTo x="2009" y="4989"/>
                <wp:lineTo x="1005" y="7760"/>
                <wp:lineTo x="753" y="18293"/>
                <wp:lineTo x="10800" y="20510"/>
                <wp:lineTo x="19591" y="20510"/>
                <wp:lineTo x="19842" y="19401"/>
                <wp:lineTo x="20093" y="11641"/>
                <wp:lineTo x="21349" y="3880"/>
                <wp:lineTo x="19842" y="3326"/>
                <wp:lineTo x="5274" y="1663"/>
                <wp:lineTo x="4270" y="1663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81" b="41406"/>
                    <a:stretch/>
                  </pic:blipFill>
                  <pic:spPr bwMode="auto">
                    <a:xfrm>
                      <a:off x="0" y="0"/>
                      <a:ext cx="1638300" cy="742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58FC28" w14:textId="3AC06FC3" w:rsidR="0045528C" w:rsidRPr="00C72443" w:rsidRDefault="00C72443" w:rsidP="00C72443">
      <w:pPr>
        <w:spacing w:before="100" w:beforeAutospacing="1" w:after="100" w:afterAutospacing="1" w:line="360" w:lineRule="auto"/>
        <w:ind w:right="424"/>
        <w:jc w:val="right"/>
        <w:outlineLvl w:val="1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72443">
        <w:rPr>
          <w:rFonts w:ascii="Times New Roman" w:eastAsia="Times New Roman" w:hAnsi="Times New Roman" w:cs="Times New Roman"/>
          <w:sz w:val="40"/>
          <w:szCs w:val="40"/>
          <w:lang w:eastAsia="ru-RU"/>
        </w:rPr>
        <w:t>РАЗВЁРНУТЫЕ ПЕРЕЧНИ УСЛУГ РИЭЛТ-СЕРВИС</w:t>
      </w:r>
    </w:p>
    <w:p w14:paraId="4E1F5BF1" w14:textId="77777777" w:rsidR="00C72443" w:rsidRPr="00C72443" w:rsidRDefault="00C72443" w:rsidP="00C7244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5689F36B" w14:textId="21EBCB75" w:rsidR="0045528C" w:rsidRDefault="0045528C" w:rsidP="0045528C">
      <w:pPr>
        <w:spacing w:before="100" w:beforeAutospacing="1" w:after="100" w:afterAutospacing="1" w:line="240" w:lineRule="auto"/>
        <w:outlineLvl w:val="1"/>
        <w:rPr>
          <w:rStyle w:val="Strong"/>
          <w:rFonts w:ascii="Times New Roman" w:hAnsi="Times New Roman" w:cs="Times New Roman"/>
          <w:sz w:val="36"/>
          <w:szCs w:val="36"/>
        </w:rPr>
      </w:pPr>
      <w:r w:rsidRPr="0045528C">
        <w:rPr>
          <w:rStyle w:val="Strong"/>
          <w:rFonts w:ascii="Segoe UI Emoji" w:hAnsi="Segoe UI Emoji" w:cs="Segoe UI Emoji"/>
        </w:rPr>
        <w:t xml:space="preserve">📉 </w:t>
      </w:r>
      <w:r w:rsidR="00F00511" w:rsidRPr="00F00511">
        <w:rPr>
          <w:rStyle w:val="Strong"/>
          <w:rFonts w:ascii="Times New Roman" w:hAnsi="Times New Roman" w:cs="Times New Roman"/>
          <w:sz w:val="36"/>
          <w:szCs w:val="36"/>
        </w:rPr>
        <w:t>Снижение затрат и устранение скрытых потерь</w:t>
      </w:r>
    </w:p>
    <w:p w14:paraId="36F4ECBE" w14:textId="277E8A9D" w:rsidR="005F5466" w:rsidRPr="0045528C" w:rsidRDefault="005F5466" w:rsidP="0045528C">
      <w:pPr>
        <w:spacing w:before="100" w:beforeAutospacing="1" w:after="100" w:afterAutospacing="1" w:line="240" w:lineRule="auto"/>
        <w:outlineLvl w:val="1"/>
        <w:rPr>
          <w:rStyle w:val="Strong"/>
          <w:rFonts w:ascii="Segoe UI Emoji" w:hAnsi="Segoe UI Emoji" w:cs="Segoe UI Emoj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D2B0C2A">
          <v:rect id="_x0000_i1059" style="width:0;height:1.5pt" o:hralign="center" o:hrstd="t" o:hr="t" fillcolor="#a0a0a0" stroked="f"/>
        </w:pict>
      </w:r>
    </w:p>
    <w:p w14:paraId="054C248B" w14:textId="77777777" w:rsidR="0045528C" w:rsidRPr="00F00511" w:rsidRDefault="0045528C" w:rsidP="00F00511">
      <w:pPr>
        <w:spacing w:after="0" w:line="240" w:lineRule="auto"/>
        <w:ind w:left="425" w:firstLine="568"/>
        <w:outlineLvl w:val="1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F0051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Помимо технического обслуживания и модернизации, «Риэлт-Сервис» помогает собственникам сокращать издержки за счёт:</w:t>
      </w:r>
    </w:p>
    <w:p w14:paraId="5522A5B6" w14:textId="77777777" w:rsidR="0045528C" w:rsidRPr="00F00511" w:rsidRDefault="0045528C" w:rsidP="00F00511">
      <w:pPr>
        <w:spacing w:after="0" w:line="240" w:lineRule="auto"/>
        <w:ind w:left="993"/>
        <w:outlineLvl w:val="1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F0051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• точного учёта потребления коммунальных ресурсов и своевременного выявления отклонений;</w:t>
      </w:r>
    </w:p>
    <w:p w14:paraId="2D3C2051" w14:textId="77777777" w:rsidR="0045528C" w:rsidRPr="00F00511" w:rsidRDefault="0045528C" w:rsidP="00F00511">
      <w:pPr>
        <w:spacing w:after="0" w:line="240" w:lineRule="auto"/>
        <w:ind w:left="993"/>
        <w:outlineLvl w:val="1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F0051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• исключения случаев “плавающих” потерь и несанкционированного использования систем арендаторами;</w:t>
      </w:r>
    </w:p>
    <w:p w14:paraId="4E9E9641" w14:textId="76B09E29" w:rsidR="0045528C" w:rsidRPr="00F00511" w:rsidRDefault="0045528C" w:rsidP="00F00511">
      <w:pPr>
        <w:spacing w:after="0" w:line="240" w:lineRule="auto"/>
        <w:ind w:left="993"/>
        <w:outlineLvl w:val="1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F0051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• внедрения контроля доступа, видеонаблюдения и других решений, повышающих прозрачность процессов на объекте.</w:t>
      </w:r>
    </w:p>
    <w:p w14:paraId="3FA4321A" w14:textId="77777777" w:rsidR="0045528C" w:rsidRDefault="0045528C" w:rsidP="0045528C">
      <w:pPr>
        <w:spacing w:before="100" w:beforeAutospacing="1" w:after="100" w:afterAutospacing="1" w:line="240" w:lineRule="auto"/>
        <w:outlineLvl w:val="1"/>
        <w:rPr>
          <w:rFonts w:eastAsia="Times New Roman" w:cs="Segoe UI Symbol"/>
          <w:b/>
          <w:bCs/>
          <w:sz w:val="36"/>
          <w:szCs w:val="36"/>
          <w:lang w:eastAsia="ru-RU"/>
        </w:rPr>
      </w:pPr>
    </w:p>
    <w:p w14:paraId="4112A65C" w14:textId="77777777" w:rsidR="005F5466" w:rsidRPr="0045528C" w:rsidRDefault="005F5466" w:rsidP="0045528C">
      <w:pPr>
        <w:spacing w:before="100" w:beforeAutospacing="1" w:after="100" w:afterAutospacing="1" w:line="240" w:lineRule="auto"/>
        <w:outlineLvl w:val="1"/>
        <w:rPr>
          <w:rFonts w:eastAsia="Times New Roman" w:cs="Segoe UI Symbol"/>
          <w:b/>
          <w:bCs/>
          <w:sz w:val="36"/>
          <w:szCs w:val="36"/>
          <w:lang w:eastAsia="ru-RU"/>
        </w:rPr>
      </w:pPr>
    </w:p>
    <w:p w14:paraId="51DB9913" w14:textId="65CE705B" w:rsidR="00DF47D0" w:rsidRPr="00DF47D0" w:rsidRDefault="00DF47D0" w:rsidP="00DF47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F47D0">
        <w:rPr>
          <w:rFonts w:ascii="Segoe UI Symbol" w:eastAsia="Times New Roman" w:hAnsi="Segoe UI Symbol" w:cs="Segoe UI Symbol"/>
          <w:b/>
          <w:bCs/>
          <w:sz w:val="36"/>
          <w:szCs w:val="36"/>
          <w:lang w:eastAsia="ru-RU"/>
        </w:rPr>
        <w:t>💧</w:t>
      </w:r>
      <w:r w:rsidRPr="00DF47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Водоснабжение — развёрнутый перечень услуг</w:t>
      </w:r>
    </w:p>
    <w:p w14:paraId="708C4305" w14:textId="77777777" w:rsidR="00DF47D0" w:rsidRPr="00DF47D0" w:rsidRDefault="00000000" w:rsidP="00DF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021BF85">
          <v:rect id="_x0000_i1025" style="width:0;height:1.5pt" o:hralign="center" o:hrstd="t" o:hr="t" fillcolor="#a0a0a0" stroked="f"/>
        </w:pict>
      </w:r>
    </w:p>
    <w:p w14:paraId="4FF3FDD8" w14:textId="77777777" w:rsidR="00DF47D0" w:rsidRPr="00DF47D0" w:rsidRDefault="00DF47D0" w:rsidP="00DF47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47D0">
        <w:rPr>
          <w:rFonts w:ascii="Segoe UI Symbol" w:eastAsia="Times New Roman" w:hAnsi="Segoe UI Symbol" w:cs="Segoe UI Symbol"/>
          <w:b/>
          <w:bCs/>
          <w:sz w:val="27"/>
          <w:szCs w:val="27"/>
          <w:lang w:eastAsia="ru-RU"/>
        </w:rPr>
        <w:t>✔</w:t>
      </w:r>
      <w:r w:rsidRPr="00DF47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Техническое обслуживание и плановые осмотры</w:t>
      </w:r>
    </w:p>
    <w:p w14:paraId="5E5E1804" w14:textId="77777777" w:rsidR="00DF47D0" w:rsidRPr="00DF47D0" w:rsidRDefault="00DF47D0" w:rsidP="00DF4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Регламентные обходы и визуальный осмотр трубопроводов, узлов и арматуры</w:t>
      </w:r>
    </w:p>
    <w:p w14:paraId="5ACC3568" w14:textId="77777777" w:rsidR="00DF47D0" w:rsidRPr="00DF47D0" w:rsidRDefault="00DF47D0" w:rsidP="00DF4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герметичности соединений, кранов и фитингов</w:t>
      </w:r>
    </w:p>
    <w:p w14:paraId="6729BC75" w14:textId="77777777" w:rsidR="00DF47D0" w:rsidRPr="00DF47D0" w:rsidRDefault="00DF47D0" w:rsidP="00DF4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и обслуживание санитарно-технического оборудования (раковины, унитазы, мойки и т.п.)</w:t>
      </w:r>
    </w:p>
    <w:p w14:paraId="472FC100" w14:textId="77777777" w:rsidR="00DF47D0" w:rsidRPr="00DF47D0" w:rsidRDefault="00DF47D0" w:rsidP="00DF4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 и промывка фильтров грубой очистки</w:t>
      </w:r>
    </w:p>
    <w:p w14:paraId="0E0BF771" w14:textId="77777777" w:rsidR="00DF47D0" w:rsidRPr="00DF47D0" w:rsidRDefault="00DF47D0" w:rsidP="00DF4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работы насосного оборудования (если имеется)</w:t>
      </w:r>
    </w:p>
    <w:p w14:paraId="7C2066BD" w14:textId="77777777" w:rsidR="00DF47D0" w:rsidRPr="00DF47D0" w:rsidRDefault="00DF47D0" w:rsidP="00DF4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давления в системе в нормативных пределах</w:t>
      </w:r>
    </w:p>
    <w:p w14:paraId="021265D0" w14:textId="77777777" w:rsidR="00DF47D0" w:rsidRPr="00DF47D0" w:rsidRDefault="00DF47D0" w:rsidP="00DF4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Сезонные работы: подготовка к отключению/включению воды при отсутствии постоянного водоснабжения</w:t>
      </w:r>
    </w:p>
    <w:p w14:paraId="16D88780" w14:textId="77777777" w:rsidR="00DF47D0" w:rsidRPr="00DF47D0" w:rsidRDefault="00000000" w:rsidP="00DF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9BD0A0A">
          <v:rect id="_x0000_i1026" style="width:0;height:1.5pt" o:hralign="center" o:hrstd="t" o:hr="t" fillcolor="#a0a0a0" stroked="f"/>
        </w:pict>
      </w:r>
    </w:p>
    <w:p w14:paraId="0BD2F00E" w14:textId="77777777" w:rsidR="00DF47D0" w:rsidRPr="00DF47D0" w:rsidRDefault="00DF47D0" w:rsidP="00DF47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47D0">
        <w:rPr>
          <w:rFonts w:ascii="Segoe UI Symbol" w:eastAsia="Times New Roman" w:hAnsi="Segoe UI Symbol" w:cs="Segoe UI Symbol"/>
          <w:b/>
          <w:bCs/>
          <w:sz w:val="27"/>
          <w:szCs w:val="27"/>
          <w:lang w:eastAsia="ru-RU"/>
        </w:rPr>
        <w:t>⚠</w:t>
      </w:r>
      <w:r w:rsidRPr="00DF47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Аварийно-восстановительные работы</w:t>
      </w:r>
    </w:p>
    <w:p w14:paraId="364FF632" w14:textId="77777777" w:rsidR="00DF47D0" w:rsidRPr="00DF47D0" w:rsidRDefault="00DF47D0" w:rsidP="00DF47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Локализация и устранение протечек в водопроводной сети</w:t>
      </w:r>
    </w:p>
    <w:p w14:paraId="34A49CFA" w14:textId="77777777" w:rsidR="00DF47D0" w:rsidRPr="00DF47D0" w:rsidRDefault="00DF47D0" w:rsidP="00DF47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изношенных участков трубопровода</w:t>
      </w:r>
    </w:p>
    <w:p w14:paraId="2A27013B" w14:textId="77777777" w:rsidR="00DF47D0" w:rsidRPr="00DF47D0" w:rsidRDefault="00DF47D0" w:rsidP="00DF47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Срочная замена неисправной запорной арматуры</w:t>
      </w:r>
    </w:p>
    <w:p w14:paraId="3567092E" w14:textId="77777777" w:rsidR="00DF47D0" w:rsidRPr="00DF47D0" w:rsidRDefault="00DF47D0" w:rsidP="00DF47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 засоров в локальных точках водоразбора</w:t>
      </w:r>
    </w:p>
    <w:p w14:paraId="4CD7EDE5" w14:textId="77777777" w:rsidR="00DF47D0" w:rsidRPr="00DF47D0" w:rsidRDefault="00DF47D0" w:rsidP="00DF47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Промывка труб при ухудшении напора или качества воды</w:t>
      </w:r>
    </w:p>
    <w:p w14:paraId="12CE4F46" w14:textId="77777777" w:rsidR="00DF47D0" w:rsidRPr="00DF47D0" w:rsidRDefault="00DF47D0" w:rsidP="00DF47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временной схемы водоснабжения при повреждении основного контура</w:t>
      </w:r>
    </w:p>
    <w:p w14:paraId="0FC3E52F" w14:textId="77777777" w:rsidR="00DF47D0" w:rsidRPr="00DF47D0" w:rsidRDefault="00DF47D0" w:rsidP="00DF47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повреждённых узлов после заморозки или гидроудара</w:t>
      </w:r>
    </w:p>
    <w:p w14:paraId="693BEAC1" w14:textId="77777777" w:rsidR="00DF47D0" w:rsidRPr="00DF47D0" w:rsidRDefault="00000000" w:rsidP="00DF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436E85E">
          <v:rect id="_x0000_i1027" style="width:0;height:1.5pt" o:hralign="center" o:hrstd="t" o:hr="t" fillcolor="#a0a0a0" stroked="f"/>
        </w:pict>
      </w:r>
    </w:p>
    <w:p w14:paraId="3AA9CE2C" w14:textId="77777777" w:rsidR="00DF47D0" w:rsidRPr="00DF47D0" w:rsidRDefault="00DF47D0" w:rsidP="00DF47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47D0">
        <w:rPr>
          <w:rFonts w:ascii="Segoe UI Symbol" w:eastAsia="Times New Roman" w:hAnsi="Segoe UI Symbol" w:cs="Segoe UI Symbol"/>
          <w:b/>
          <w:bCs/>
          <w:sz w:val="27"/>
          <w:szCs w:val="27"/>
          <w:lang w:eastAsia="ru-RU"/>
        </w:rPr>
        <w:t>🛠</w:t>
      </w:r>
      <w:r w:rsidRPr="00DF47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Монтаж и модернизация</w:t>
      </w:r>
    </w:p>
    <w:p w14:paraId="1F574295" w14:textId="77777777" w:rsidR="00DF47D0" w:rsidRPr="00DF47D0" w:rsidRDefault="00DF47D0" w:rsidP="00DF47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и замена сантехнического оборудования (мойки, унитазы, смесители)</w:t>
      </w:r>
    </w:p>
    <w:p w14:paraId="71A20460" w14:textId="77777777" w:rsidR="00DF47D0" w:rsidRPr="00DF47D0" w:rsidRDefault="00DF47D0" w:rsidP="00DF47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точек водоразбора в офисных или производственных помещениях</w:t>
      </w:r>
    </w:p>
    <w:p w14:paraId="6F8EC431" w14:textId="77777777" w:rsidR="00DF47D0" w:rsidRPr="00DF47D0" w:rsidRDefault="00DF47D0" w:rsidP="00DF47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или замена трубопроводов (металл, ПП, ПНД)</w:t>
      </w:r>
    </w:p>
    <w:p w14:paraId="53098C9A" w14:textId="77777777" w:rsidR="00DF47D0" w:rsidRPr="00DF47D0" w:rsidRDefault="00DF47D0" w:rsidP="00DF47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или замена насосных групп</w:t>
      </w:r>
    </w:p>
    <w:p w14:paraId="3063D314" w14:textId="77777777" w:rsidR="00DF47D0" w:rsidRPr="00DF47D0" w:rsidRDefault="00DF47D0" w:rsidP="00DF47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ливневого водоотвода (внутреннего/наружного)</w:t>
      </w:r>
    </w:p>
    <w:p w14:paraId="00A565A9" w14:textId="77777777" w:rsidR="00DF47D0" w:rsidRPr="00DF47D0" w:rsidRDefault="00DF47D0" w:rsidP="00DF47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Модернизация существующих водопроводных схем под нужды арендаторов</w:t>
      </w:r>
    </w:p>
    <w:p w14:paraId="6439AB21" w14:textId="77777777" w:rsidR="00DF47D0" w:rsidRPr="00DF47D0" w:rsidRDefault="00DF47D0" w:rsidP="00DF47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Врезка в действующую магистраль водоснабжения (при согласовании)</w:t>
      </w:r>
    </w:p>
    <w:p w14:paraId="13670DAC" w14:textId="77777777" w:rsidR="00DF47D0" w:rsidRPr="00DF47D0" w:rsidRDefault="00000000" w:rsidP="00DF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97D31FE">
          <v:rect id="_x0000_i1028" style="width:0;height:1.5pt" o:hralign="center" o:hrstd="t" o:hr="t" fillcolor="#a0a0a0" stroked="f"/>
        </w:pict>
      </w:r>
    </w:p>
    <w:p w14:paraId="73844803" w14:textId="77777777" w:rsidR="00DF47D0" w:rsidRPr="00DF47D0" w:rsidRDefault="00DF47D0" w:rsidP="00DF47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47D0">
        <w:rPr>
          <w:rFonts w:ascii="Segoe UI Symbol" w:eastAsia="Times New Roman" w:hAnsi="Segoe UI Symbol" w:cs="Segoe UI Symbol"/>
          <w:b/>
          <w:bCs/>
          <w:sz w:val="27"/>
          <w:szCs w:val="27"/>
          <w:lang w:eastAsia="ru-RU"/>
        </w:rPr>
        <w:t>🗂</w:t>
      </w:r>
      <w:r w:rsidRPr="00DF47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Учёт, контроль, взаимодействие с ресурсоснабжающими организациями</w:t>
      </w:r>
    </w:p>
    <w:p w14:paraId="34CB94B3" w14:textId="77777777" w:rsidR="00DF47D0" w:rsidRPr="00DF47D0" w:rsidRDefault="00DF47D0" w:rsidP="00DF47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Снятие и контроль показаний водосчётчиков (в том числе с фотофиксацией)</w:t>
      </w:r>
    </w:p>
    <w:p w14:paraId="01146961" w14:textId="77777777" w:rsidR="00DF47D0" w:rsidRPr="00DF47D0" w:rsidRDefault="00DF47D0" w:rsidP="00DF47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несоответствий в водопотреблении (перерасход, утечки)</w:t>
      </w:r>
    </w:p>
    <w:p w14:paraId="071B5342" w14:textId="77777777" w:rsidR="00DF47D0" w:rsidRPr="00DF47D0" w:rsidRDefault="00DF47D0" w:rsidP="00DF47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данных для расчётов и начислений арендаторам</w:t>
      </w:r>
    </w:p>
    <w:p w14:paraId="3E55B41D" w14:textId="77777777" w:rsidR="00DF47D0" w:rsidRPr="00DF47D0" w:rsidRDefault="00DF47D0" w:rsidP="00DF47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поверки, замены и пломбировки водосчётчиков</w:t>
      </w:r>
    </w:p>
    <w:p w14:paraId="78EB9728" w14:textId="77777777" w:rsidR="00DF47D0" w:rsidRPr="00DF47D0" w:rsidRDefault="00DF47D0" w:rsidP="00DF47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соблюдением нормативов водопотребления арендаторами</w:t>
      </w:r>
    </w:p>
    <w:p w14:paraId="0112E128" w14:textId="77777777" w:rsidR="00DF47D0" w:rsidRPr="00DF47D0" w:rsidRDefault="00DF47D0" w:rsidP="00DF47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Водоканалом / РСО по вопросам ТУ и подключения</w:t>
      </w:r>
    </w:p>
    <w:p w14:paraId="4C546651" w14:textId="77777777" w:rsidR="00DF47D0" w:rsidRPr="00DF47D0" w:rsidRDefault="00DF47D0" w:rsidP="00DF47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подача документов для подключения новых арендаторов к системе водоснабжения</w:t>
      </w:r>
    </w:p>
    <w:p w14:paraId="5CE60066" w14:textId="77777777" w:rsidR="00DF47D0" w:rsidRDefault="00DF47D0" w:rsidP="00DF47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технической документации по водоснабжению объекта</w:t>
      </w:r>
    </w:p>
    <w:p w14:paraId="1C903B61" w14:textId="77777777" w:rsidR="005F5466" w:rsidRDefault="005F5466" w:rsidP="00C44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26CD1D" w14:textId="77777777" w:rsidR="005F5466" w:rsidRDefault="005F5466" w:rsidP="00C44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6D6765" w14:textId="77777777" w:rsidR="005F5466" w:rsidRPr="00DF47D0" w:rsidRDefault="005F5466" w:rsidP="00C44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566B54" w14:textId="77777777" w:rsidR="00DF47D0" w:rsidRPr="00DF47D0" w:rsidRDefault="00DF47D0" w:rsidP="00DF47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F47D0">
        <w:rPr>
          <w:rFonts w:ascii="Segoe UI Symbol" w:eastAsia="Times New Roman" w:hAnsi="Segoe UI Symbol" w:cs="Segoe UI Symbol"/>
          <w:b/>
          <w:bCs/>
          <w:sz w:val="36"/>
          <w:szCs w:val="36"/>
          <w:lang w:eastAsia="ru-RU"/>
        </w:rPr>
        <w:t>⚡</w:t>
      </w:r>
      <w:r w:rsidRPr="00DF47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Электроснабжение — развёрнутый перечень услуг</w:t>
      </w:r>
    </w:p>
    <w:p w14:paraId="62606FDF" w14:textId="77777777" w:rsidR="00DF47D0" w:rsidRPr="00DF47D0" w:rsidRDefault="00000000" w:rsidP="00DF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2F3C0EE">
          <v:rect id="_x0000_i1029" style="width:0;height:1.5pt" o:hralign="center" o:hrstd="t" o:hr="t" fillcolor="#a0a0a0" stroked="f"/>
        </w:pict>
      </w:r>
    </w:p>
    <w:p w14:paraId="28B0AF9B" w14:textId="77777777" w:rsidR="00DF47D0" w:rsidRPr="00DF47D0" w:rsidRDefault="00DF47D0" w:rsidP="00DF47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47D0">
        <w:rPr>
          <w:rFonts w:ascii="Segoe UI Symbol" w:eastAsia="Times New Roman" w:hAnsi="Segoe UI Symbol" w:cs="Segoe UI Symbol"/>
          <w:b/>
          <w:bCs/>
          <w:sz w:val="27"/>
          <w:szCs w:val="27"/>
          <w:lang w:eastAsia="ru-RU"/>
        </w:rPr>
        <w:t>✔</w:t>
      </w:r>
      <w:r w:rsidRPr="00DF47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Техническое обслуживание и регламентные работы</w:t>
      </w:r>
    </w:p>
    <w:p w14:paraId="1D4D8EE0" w14:textId="77777777" w:rsidR="00DF47D0" w:rsidRPr="00DF47D0" w:rsidRDefault="00DF47D0" w:rsidP="00DF47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Плановые обходы и осмотры электрощитов, линий, распределительных устройств</w:t>
      </w:r>
    </w:p>
    <w:p w14:paraId="436ED861" w14:textId="77777777" w:rsidR="00DF47D0" w:rsidRPr="00DF47D0" w:rsidRDefault="00DF47D0" w:rsidP="00DF47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и подтяжка контактных соединений в щитах</w:t>
      </w:r>
    </w:p>
    <w:p w14:paraId="0E6FD323" w14:textId="77777777" w:rsidR="00DF47D0" w:rsidRPr="00DF47D0" w:rsidRDefault="00DF47D0" w:rsidP="00DF47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изоляции и целостности кабельных линий</w:t>
      </w:r>
    </w:p>
    <w:p w14:paraId="7303ADA5" w14:textId="77777777" w:rsidR="00DF47D0" w:rsidRPr="00DF47D0" w:rsidRDefault="00DF47D0" w:rsidP="00DF47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 щитов и шкафов от пыли и влаги</w:t>
      </w:r>
    </w:p>
    <w:p w14:paraId="6F297B2A" w14:textId="77777777" w:rsidR="00DF47D0" w:rsidRPr="00DF47D0" w:rsidRDefault="00DF47D0" w:rsidP="00DF47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автоматических выключателей и УЗО</w:t>
      </w:r>
    </w:p>
    <w:p w14:paraId="2566ED93" w14:textId="77777777" w:rsidR="00DF47D0" w:rsidRPr="00DF47D0" w:rsidRDefault="00DF47D0" w:rsidP="00DF47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работоспособности аварийного освещения</w:t>
      </w:r>
    </w:p>
    <w:p w14:paraId="78B4E8DB" w14:textId="77777777" w:rsidR="00DF47D0" w:rsidRPr="00DF47D0" w:rsidRDefault="00DF47D0" w:rsidP="00DF47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освещённости рабочих зон в соответствии с нормами</w:t>
      </w:r>
    </w:p>
    <w:p w14:paraId="4F560C33" w14:textId="77777777" w:rsidR="00DF47D0" w:rsidRPr="00DF47D0" w:rsidRDefault="00DF47D0" w:rsidP="00DF47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Ежемесячный контроль энергопотребления и нагрузок по зонам</w:t>
      </w:r>
    </w:p>
    <w:p w14:paraId="331ED712" w14:textId="77777777" w:rsidR="00DF47D0" w:rsidRPr="00DF47D0" w:rsidRDefault="00000000" w:rsidP="00DF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C3D3444">
          <v:rect id="_x0000_i1030" style="width:0;height:1.5pt" o:hralign="center" o:hrstd="t" o:hr="t" fillcolor="#a0a0a0" stroked="f"/>
        </w:pict>
      </w:r>
    </w:p>
    <w:p w14:paraId="412D9F83" w14:textId="77777777" w:rsidR="00DF47D0" w:rsidRPr="00DF47D0" w:rsidRDefault="00DF47D0" w:rsidP="00DF47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47D0">
        <w:rPr>
          <w:rFonts w:ascii="Segoe UI Symbol" w:eastAsia="Times New Roman" w:hAnsi="Segoe UI Symbol" w:cs="Segoe UI Symbol"/>
          <w:b/>
          <w:bCs/>
          <w:sz w:val="27"/>
          <w:szCs w:val="27"/>
          <w:lang w:eastAsia="ru-RU"/>
        </w:rPr>
        <w:t>⚠</w:t>
      </w:r>
      <w:r w:rsidRPr="00DF47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Аварийно-восстановительные работы</w:t>
      </w:r>
    </w:p>
    <w:p w14:paraId="0E4D337E" w14:textId="77777777" w:rsidR="00DF47D0" w:rsidRPr="00DF47D0" w:rsidRDefault="00DF47D0" w:rsidP="00DF47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Локализация и устранение коротких замыканий и обрывов</w:t>
      </w:r>
    </w:p>
    <w:p w14:paraId="42BD2684" w14:textId="77777777" w:rsidR="00DF47D0" w:rsidRPr="00DF47D0" w:rsidRDefault="00DF47D0" w:rsidP="00DF47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сгоревших автоматов, предохранителей, контакторов, розеток</w:t>
      </w:r>
    </w:p>
    <w:p w14:paraId="6D7B6334" w14:textId="77777777" w:rsidR="00DF47D0" w:rsidRPr="00DF47D0" w:rsidRDefault="00DF47D0" w:rsidP="00DF47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устранение перегрузок на линиях</w:t>
      </w:r>
    </w:p>
    <w:p w14:paraId="3199A625" w14:textId="77777777" w:rsidR="00DF47D0" w:rsidRPr="00DF47D0" w:rsidRDefault="00DF47D0" w:rsidP="00DF47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Оперативное восстановление электроснабжения арендаторам</w:t>
      </w:r>
    </w:p>
    <w:p w14:paraId="6E87B4C7" w14:textId="77777777" w:rsidR="00DF47D0" w:rsidRPr="00DF47D0" w:rsidRDefault="00DF47D0" w:rsidP="00DF47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 утечки тока и нагрева соединений</w:t>
      </w:r>
    </w:p>
    <w:p w14:paraId="672F203D" w14:textId="77777777" w:rsidR="00DF47D0" w:rsidRPr="00DF47D0" w:rsidRDefault="00DF47D0" w:rsidP="00DF47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Резервное подключение по временной схеме (например, генератор)</w:t>
      </w:r>
    </w:p>
    <w:p w14:paraId="15F4BE5F" w14:textId="77777777" w:rsidR="00DF47D0" w:rsidRPr="00DF47D0" w:rsidRDefault="00DF47D0" w:rsidP="00DF47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 аварийных участков из схемы с последующей восстановительной работой</w:t>
      </w:r>
    </w:p>
    <w:p w14:paraId="6937FFCD" w14:textId="77777777" w:rsidR="00DF47D0" w:rsidRPr="00DF47D0" w:rsidRDefault="00DF47D0" w:rsidP="00DF47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неисправностей при отключении света в части объекта/этаже/секции</w:t>
      </w:r>
    </w:p>
    <w:p w14:paraId="245D4BA4" w14:textId="77777777" w:rsidR="00DF47D0" w:rsidRPr="00DF47D0" w:rsidRDefault="00000000" w:rsidP="00DF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30AEB52">
          <v:rect id="_x0000_i1031" style="width:0;height:1.5pt" o:hralign="center" o:hrstd="t" o:hr="t" fillcolor="#a0a0a0" stroked="f"/>
        </w:pict>
      </w:r>
    </w:p>
    <w:p w14:paraId="2A2BA932" w14:textId="77777777" w:rsidR="00DF47D0" w:rsidRPr="00DF47D0" w:rsidRDefault="00DF47D0" w:rsidP="00DF47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47D0">
        <w:rPr>
          <w:rFonts w:ascii="Segoe UI Symbol" w:eastAsia="Times New Roman" w:hAnsi="Segoe UI Symbol" w:cs="Segoe UI Symbol"/>
          <w:b/>
          <w:bCs/>
          <w:sz w:val="27"/>
          <w:szCs w:val="27"/>
          <w:lang w:eastAsia="ru-RU"/>
        </w:rPr>
        <w:t>🛠</w:t>
      </w:r>
      <w:r w:rsidRPr="00DF47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Монтаж и модернизация</w:t>
      </w:r>
    </w:p>
    <w:p w14:paraId="6806BC1A" w14:textId="77777777" w:rsidR="00DF47D0" w:rsidRPr="00DF47D0" w:rsidRDefault="00DF47D0" w:rsidP="00DF47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и замена щитового оборудования (вводные/распределительные щиты)</w:t>
      </w:r>
    </w:p>
    <w:p w14:paraId="656B2296" w14:textId="77777777" w:rsidR="00DF47D0" w:rsidRPr="00DF47D0" w:rsidRDefault="00DF47D0" w:rsidP="00DF47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силовых и осветительных линий (наружная/внутренняя проводка)</w:t>
      </w:r>
    </w:p>
    <w:p w14:paraId="5A1AB8F8" w14:textId="77777777" w:rsidR="00DF47D0" w:rsidRPr="00DF47D0" w:rsidRDefault="00DF47D0" w:rsidP="00DF47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Подключение дополнительного оборудования арендатора (станки, ИБП и пр.)</w:t>
      </w:r>
    </w:p>
    <w:p w14:paraId="4E36F230" w14:textId="77777777" w:rsidR="00DF47D0" w:rsidRPr="00DF47D0" w:rsidRDefault="00DF47D0" w:rsidP="00DF47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Прокладка кабельных трасс (в коробах, лотках, по подвесному потолку)</w:t>
      </w:r>
    </w:p>
    <w:p w14:paraId="2CF5EB16" w14:textId="77777777" w:rsidR="00DF47D0" w:rsidRPr="00DF47D0" w:rsidRDefault="00DF47D0" w:rsidP="00DF47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отдельных линий на арендатора с возможностью почасового учёта</w:t>
      </w:r>
    </w:p>
    <w:p w14:paraId="7148880D" w14:textId="77777777" w:rsidR="00DF47D0" w:rsidRPr="00DF47D0" w:rsidRDefault="00DF47D0" w:rsidP="00DF47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и модернизация аварийного и дежурного освещения</w:t>
      </w:r>
    </w:p>
    <w:p w14:paraId="06984B7E" w14:textId="77777777" w:rsidR="00DF47D0" w:rsidRPr="00DF47D0" w:rsidRDefault="00DF47D0" w:rsidP="00DF47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уличного освещения и подсветки фасада</w:t>
      </w:r>
    </w:p>
    <w:p w14:paraId="1B94E27D" w14:textId="77777777" w:rsidR="00DF47D0" w:rsidRPr="00DF47D0" w:rsidRDefault="00DF47D0" w:rsidP="00DF47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устройств автоматического управления освещением</w:t>
      </w:r>
    </w:p>
    <w:p w14:paraId="39C1945A" w14:textId="77777777" w:rsidR="00DF47D0" w:rsidRPr="00DF47D0" w:rsidRDefault="00000000" w:rsidP="00DF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4F281BB">
          <v:rect id="_x0000_i1032" style="width:0;height:1.5pt" o:hralign="center" o:hrstd="t" o:hr="t" fillcolor="#a0a0a0" stroked="f"/>
        </w:pict>
      </w:r>
    </w:p>
    <w:p w14:paraId="52650A59" w14:textId="77777777" w:rsidR="00DF47D0" w:rsidRPr="00DF47D0" w:rsidRDefault="00DF47D0" w:rsidP="00DF47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47D0">
        <w:rPr>
          <w:rFonts w:ascii="Segoe UI Symbol" w:eastAsia="Times New Roman" w:hAnsi="Segoe UI Symbol" w:cs="Segoe UI Symbol"/>
          <w:b/>
          <w:bCs/>
          <w:sz w:val="27"/>
          <w:szCs w:val="27"/>
          <w:lang w:eastAsia="ru-RU"/>
        </w:rPr>
        <w:t>🗂</w:t>
      </w:r>
      <w:r w:rsidRPr="00DF47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Учёт, контроль и взаимодействие с электроснабжающими организациями</w:t>
      </w:r>
    </w:p>
    <w:p w14:paraId="094AE761" w14:textId="77777777" w:rsidR="00DF47D0" w:rsidRPr="00DF47D0" w:rsidRDefault="00DF47D0" w:rsidP="00DF47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F47D0">
        <w:rPr>
          <w:rFonts w:ascii="Times New Roman" w:eastAsia="Times New Roman" w:hAnsi="Times New Roman" w:cs="Times New Roman"/>
          <w:sz w:val="23"/>
          <w:szCs w:val="23"/>
          <w:lang w:eastAsia="ru-RU"/>
        </w:rPr>
        <w:t>Установка, замена и опломбировка электросчётчиков</w:t>
      </w:r>
    </w:p>
    <w:p w14:paraId="199B2F0F" w14:textId="77777777" w:rsidR="00DF47D0" w:rsidRPr="00DF47D0" w:rsidRDefault="00DF47D0" w:rsidP="00DF47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F47D0">
        <w:rPr>
          <w:rFonts w:ascii="Times New Roman" w:eastAsia="Times New Roman" w:hAnsi="Times New Roman" w:cs="Times New Roman"/>
          <w:sz w:val="23"/>
          <w:szCs w:val="23"/>
          <w:lang w:eastAsia="ru-RU"/>
        </w:rPr>
        <w:t>Снятие показаний, формирование отчётности (в т.ч. с фото)</w:t>
      </w:r>
    </w:p>
    <w:p w14:paraId="71691C7A" w14:textId="77777777" w:rsidR="00DF47D0" w:rsidRPr="00DF47D0" w:rsidRDefault="00DF47D0" w:rsidP="00DF47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F47D0">
        <w:rPr>
          <w:rFonts w:ascii="Times New Roman" w:eastAsia="Times New Roman" w:hAnsi="Times New Roman" w:cs="Times New Roman"/>
          <w:sz w:val="23"/>
          <w:szCs w:val="23"/>
          <w:lang w:eastAsia="ru-RU"/>
        </w:rPr>
        <w:t>Выявление несанкционированных подключений арендаторов</w:t>
      </w:r>
    </w:p>
    <w:p w14:paraId="68765FD7" w14:textId="77777777" w:rsidR="00DF47D0" w:rsidRPr="00DF47D0" w:rsidRDefault="00DF47D0" w:rsidP="00DF47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F47D0">
        <w:rPr>
          <w:rFonts w:ascii="Times New Roman" w:eastAsia="Times New Roman" w:hAnsi="Times New Roman" w:cs="Times New Roman"/>
          <w:sz w:val="23"/>
          <w:szCs w:val="23"/>
          <w:lang w:eastAsia="ru-RU"/>
        </w:rPr>
        <w:t>Ведение учёта потребления по зонам/арендаторам</w:t>
      </w:r>
    </w:p>
    <w:p w14:paraId="2047AE1F" w14:textId="77777777" w:rsidR="00DF47D0" w:rsidRPr="00DF47D0" w:rsidRDefault="00DF47D0" w:rsidP="00DF47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F47D0">
        <w:rPr>
          <w:rFonts w:ascii="Times New Roman" w:eastAsia="Times New Roman" w:hAnsi="Times New Roman" w:cs="Times New Roman"/>
          <w:sz w:val="23"/>
          <w:szCs w:val="23"/>
          <w:lang w:eastAsia="ru-RU"/>
        </w:rPr>
        <w:t>Балансировка нагрузки между фазами</w:t>
      </w:r>
    </w:p>
    <w:p w14:paraId="78EFAE21" w14:textId="77777777" w:rsidR="00DF47D0" w:rsidRPr="00DF47D0" w:rsidRDefault="00DF47D0" w:rsidP="00DF47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F47D0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Подготовка документации для подключения новых арендаторов</w:t>
      </w:r>
    </w:p>
    <w:p w14:paraId="1DF82426" w14:textId="77777777" w:rsidR="00DF47D0" w:rsidRPr="00DF47D0" w:rsidRDefault="00DF47D0" w:rsidP="00DF47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F47D0">
        <w:rPr>
          <w:rFonts w:ascii="Times New Roman" w:eastAsia="Times New Roman" w:hAnsi="Times New Roman" w:cs="Times New Roman"/>
          <w:sz w:val="23"/>
          <w:szCs w:val="23"/>
          <w:lang w:eastAsia="ru-RU"/>
        </w:rPr>
        <w:t>Ведение журнала учёта электроустановок и потребления</w:t>
      </w:r>
    </w:p>
    <w:p w14:paraId="538F7888" w14:textId="77777777" w:rsidR="00DF47D0" w:rsidRPr="00DF47D0" w:rsidRDefault="00DF47D0" w:rsidP="00DF47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F47D0">
        <w:rPr>
          <w:rFonts w:ascii="Times New Roman" w:eastAsia="Times New Roman" w:hAnsi="Times New Roman" w:cs="Times New Roman"/>
          <w:sz w:val="23"/>
          <w:szCs w:val="23"/>
          <w:lang w:eastAsia="ru-RU"/>
        </w:rPr>
        <w:t>Взаимодействие с МОЭСК/Россети/ТСО по техническим условиям (ТУ), схемам присоединения, проверкам</w:t>
      </w:r>
    </w:p>
    <w:p w14:paraId="420FD21F" w14:textId="77777777" w:rsidR="00DF47D0" w:rsidRDefault="00DF47D0" w:rsidP="00DF47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F47D0">
        <w:rPr>
          <w:rFonts w:ascii="Times New Roman" w:eastAsia="Times New Roman" w:hAnsi="Times New Roman" w:cs="Times New Roman"/>
          <w:sz w:val="23"/>
          <w:szCs w:val="23"/>
          <w:lang w:eastAsia="ru-RU"/>
        </w:rPr>
        <w:t>Участие в приёмке оборудования электролабораторией (по отдельному заказу)</w:t>
      </w:r>
    </w:p>
    <w:p w14:paraId="4D0BF987" w14:textId="77777777" w:rsidR="00F00511" w:rsidRDefault="00F00511" w:rsidP="00F00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BBF90C3" w14:textId="77777777" w:rsidR="00F00511" w:rsidRDefault="00F00511" w:rsidP="00F00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29C334D" w14:textId="77777777" w:rsidR="00F00511" w:rsidRPr="00DF47D0" w:rsidRDefault="00F00511" w:rsidP="00F00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3FCCB7F" w14:textId="77777777" w:rsidR="00DF47D0" w:rsidRPr="00DF47D0" w:rsidRDefault="00DF47D0" w:rsidP="00DF47D0">
      <w:pPr>
        <w:pStyle w:val="Heading2"/>
      </w:pPr>
      <w:r>
        <w:t xml:space="preserve"> </w:t>
      </w:r>
      <w:r w:rsidRPr="00DF47D0">
        <w:t>Безопасность (включая СКУД) — развёрнутый перечень услуг</w:t>
      </w:r>
    </w:p>
    <w:p w14:paraId="4417B7FB" w14:textId="77777777" w:rsidR="00DF47D0" w:rsidRPr="00DF47D0" w:rsidRDefault="00000000" w:rsidP="00DF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667ADB6">
          <v:rect id="_x0000_i1033" style="width:0;height:1.5pt" o:hralign="center" o:hrstd="t" o:hr="t" fillcolor="#a0a0a0" stroked="f"/>
        </w:pict>
      </w:r>
    </w:p>
    <w:p w14:paraId="5CF9E0F0" w14:textId="77777777" w:rsidR="00DF47D0" w:rsidRPr="00DF47D0" w:rsidRDefault="00DF47D0" w:rsidP="00DF47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47D0">
        <w:rPr>
          <w:rFonts w:ascii="Segoe UI Symbol" w:eastAsia="Times New Roman" w:hAnsi="Segoe UI Symbol" w:cs="Segoe UI Symbol"/>
          <w:b/>
          <w:bCs/>
          <w:sz w:val="27"/>
          <w:szCs w:val="27"/>
          <w:lang w:eastAsia="ru-RU"/>
        </w:rPr>
        <w:t>✔</w:t>
      </w:r>
      <w:r w:rsidRPr="00DF47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Техническое обслуживание систем безопасности</w:t>
      </w:r>
    </w:p>
    <w:p w14:paraId="79373F56" w14:textId="77777777" w:rsidR="00DF47D0" w:rsidRPr="00DF47D0" w:rsidRDefault="00DF47D0" w:rsidP="00DF47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работоспособности систем контроля доступа (карточных, кодовых, биометрических)</w:t>
      </w:r>
    </w:p>
    <w:p w14:paraId="5785B283" w14:textId="77777777" w:rsidR="00DF47D0" w:rsidRPr="00DF47D0" w:rsidRDefault="00DF47D0" w:rsidP="00DF47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состояния турникетов, шлагбаумов, магнитных замков</w:t>
      </w:r>
    </w:p>
    <w:p w14:paraId="3F1E3790" w14:textId="77777777" w:rsidR="00DF47D0" w:rsidRPr="00DF47D0" w:rsidRDefault="00DF47D0" w:rsidP="00DF47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Обслуживание систем видеонаблюдения (поворотные камеры, видеорегистраторы, серверы хранения)</w:t>
      </w:r>
    </w:p>
    <w:p w14:paraId="05465F57" w14:textId="77777777" w:rsidR="00DF47D0" w:rsidRPr="00DF47D0" w:rsidRDefault="00DF47D0" w:rsidP="00DF47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тревожных кнопок, систем оповещения, световых и звуковых сигналов</w:t>
      </w:r>
    </w:p>
    <w:p w14:paraId="77C43FC7" w14:textId="77777777" w:rsidR="00DF47D0" w:rsidRPr="00DF47D0" w:rsidRDefault="00DF47D0" w:rsidP="00DF47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Обслуживание охранной сигнализации и датчиков движения</w:t>
      </w:r>
    </w:p>
    <w:p w14:paraId="3ECFB7D2" w14:textId="77777777" w:rsidR="00DF47D0" w:rsidRPr="00DF47D0" w:rsidRDefault="00DF47D0" w:rsidP="00DF47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целостности кабельных линий систем безопасности</w:t>
      </w:r>
    </w:p>
    <w:p w14:paraId="41CBB6F3" w14:textId="77777777" w:rsidR="00DF47D0" w:rsidRPr="00DF47D0" w:rsidRDefault="00DF47D0" w:rsidP="00DF47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 оборудования (камер, датчиков) от пыли, грязи, загрязнений</w:t>
      </w:r>
    </w:p>
    <w:p w14:paraId="3F3662F1" w14:textId="77777777" w:rsidR="00DF47D0" w:rsidRPr="00DF47D0" w:rsidRDefault="00DF47D0" w:rsidP="00DF47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Регламентная перезагрузка и проверка журналов событий</w:t>
      </w:r>
    </w:p>
    <w:p w14:paraId="247E8926" w14:textId="77777777" w:rsidR="00DF47D0" w:rsidRPr="00DF47D0" w:rsidRDefault="00000000" w:rsidP="00DF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2800398">
          <v:rect id="_x0000_i1034" style="width:0;height:1.5pt" o:hralign="center" o:hrstd="t" o:hr="t" fillcolor="#a0a0a0" stroked="f"/>
        </w:pict>
      </w:r>
    </w:p>
    <w:p w14:paraId="2560493A" w14:textId="77777777" w:rsidR="00DF47D0" w:rsidRPr="00DF47D0" w:rsidRDefault="00DF47D0" w:rsidP="00DF47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47D0">
        <w:rPr>
          <w:rFonts w:ascii="Segoe UI Symbol" w:eastAsia="Times New Roman" w:hAnsi="Segoe UI Symbol" w:cs="Segoe UI Symbol"/>
          <w:b/>
          <w:bCs/>
          <w:sz w:val="27"/>
          <w:szCs w:val="27"/>
          <w:lang w:eastAsia="ru-RU"/>
        </w:rPr>
        <w:t>⚠</w:t>
      </w:r>
      <w:r w:rsidRPr="00DF47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Аварийное реагирование и устранение неисправностей</w:t>
      </w:r>
    </w:p>
    <w:p w14:paraId="79E6086A" w14:textId="77777777" w:rsidR="00DF47D0" w:rsidRPr="00DF47D0" w:rsidRDefault="00DF47D0" w:rsidP="00DF47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Восстановление доступа в случае сбоя СКУД (зависшие двери, неработающие карты, турникеты)</w:t>
      </w:r>
    </w:p>
    <w:p w14:paraId="08DDBC41" w14:textId="77777777" w:rsidR="00DF47D0" w:rsidRPr="00DF47D0" w:rsidRDefault="00DF47D0" w:rsidP="00DF47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Замена вышедших из строя контроллеров, замков, считывателей</w:t>
      </w:r>
    </w:p>
    <w:p w14:paraId="3D8BB2E6" w14:textId="77777777" w:rsidR="00DF47D0" w:rsidRPr="00DF47D0" w:rsidRDefault="00DF47D0" w:rsidP="00DF47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Диагностика и восстановление связи между оборудованием и сервером СКУД</w:t>
      </w:r>
    </w:p>
    <w:p w14:paraId="335AFE9E" w14:textId="77777777" w:rsidR="00DF47D0" w:rsidRPr="00DF47D0" w:rsidRDefault="00DF47D0" w:rsidP="00DF47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Устранение проблем с видеонаблюдением (отсутствие сигнала, пропадание архива, сбои питания)</w:t>
      </w:r>
    </w:p>
    <w:p w14:paraId="44E6BDCD" w14:textId="77777777" w:rsidR="00DF47D0" w:rsidRPr="00DF47D0" w:rsidRDefault="00DF47D0" w:rsidP="00DF47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Замена/ремонт тревожных кнопок и датчиков, отказавших в работе</w:t>
      </w:r>
    </w:p>
    <w:p w14:paraId="630C4979" w14:textId="77777777" w:rsidR="00DF47D0" w:rsidRPr="00DF47D0" w:rsidRDefault="00DF47D0" w:rsidP="00DF47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Временная организация контроля доступа в случае аварийной ситуации</w:t>
      </w:r>
    </w:p>
    <w:p w14:paraId="696B854A" w14:textId="77777777" w:rsidR="00DF47D0" w:rsidRPr="00DF47D0" w:rsidRDefault="00000000" w:rsidP="00DF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416CE4F">
          <v:rect id="_x0000_i1035" style="width:0;height:1.5pt" o:hralign="center" o:hrstd="t" o:hr="t" fillcolor="#a0a0a0" stroked="f"/>
        </w:pict>
      </w:r>
    </w:p>
    <w:p w14:paraId="5CE55C05" w14:textId="77777777" w:rsidR="00DF47D0" w:rsidRPr="00DF47D0" w:rsidRDefault="00DF47D0" w:rsidP="00DF47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47D0">
        <w:rPr>
          <w:rFonts w:ascii="Segoe UI Symbol" w:eastAsia="Times New Roman" w:hAnsi="Segoe UI Symbol" w:cs="Segoe UI Symbol"/>
          <w:b/>
          <w:bCs/>
          <w:sz w:val="27"/>
          <w:szCs w:val="27"/>
          <w:lang w:eastAsia="ru-RU"/>
        </w:rPr>
        <w:t>🛠</w:t>
      </w:r>
      <w:r w:rsidRPr="00DF47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Монтаж, запуск, наладка</w:t>
      </w:r>
    </w:p>
    <w:p w14:paraId="66081A7C" w14:textId="77777777" w:rsidR="00DF47D0" w:rsidRPr="00DF47D0" w:rsidRDefault="00DF47D0" w:rsidP="00DF47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Проектирование и установка СКУД «под ключ» (офисы, склады, ЦОДы, производственные помещения)</w:t>
      </w:r>
    </w:p>
    <w:p w14:paraId="5FECEBC0" w14:textId="77777777" w:rsidR="00DF47D0" w:rsidRPr="00DF47D0" w:rsidRDefault="00DF47D0" w:rsidP="00DF47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Установка видеонаблюдения (аналог, IP, гибридные системы)</w:t>
      </w:r>
    </w:p>
    <w:p w14:paraId="1F1D0363" w14:textId="77777777" w:rsidR="00DF47D0" w:rsidRPr="00DF47D0" w:rsidRDefault="00DF47D0" w:rsidP="00DF47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Настройка удалённого доступа к видеопотоку (по VPN, мобильное приложение, облачные хранилища)</w:t>
      </w:r>
    </w:p>
    <w:p w14:paraId="3717B040" w14:textId="77777777" w:rsidR="00DF47D0" w:rsidRPr="00DF47D0" w:rsidRDefault="00DF47D0" w:rsidP="00DF47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Интеграция СКУД с другими системами (охрана, бухгалтерия, HR, арендаторы)</w:t>
      </w:r>
    </w:p>
    <w:p w14:paraId="22D16570" w14:textId="77777777" w:rsidR="00DF47D0" w:rsidRPr="00DF47D0" w:rsidRDefault="00DF47D0" w:rsidP="00DF47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Подключение датчиков движения, контроля открытия дверей, охранных зон</w:t>
      </w:r>
    </w:p>
    <w:p w14:paraId="562D3986" w14:textId="77777777" w:rsidR="00DF47D0" w:rsidRPr="00DF47D0" w:rsidRDefault="00DF47D0" w:rsidP="00DF47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Установка турникетов, шлагбаумов, электромагнитных и электромеханических замков</w:t>
      </w:r>
    </w:p>
    <w:p w14:paraId="2004C098" w14:textId="77777777" w:rsidR="00DF47D0" w:rsidRPr="00DF47D0" w:rsidRDefault="00DF47D0" w:rsidP="00DF47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Организация гостевого доступа, системы разграничения доступа по зонам и уровням</w:t>
      </w:r>
    </w:p>
    <w:p w14:paraId="715D44CF" w14:textId="77777777" w:rsidR="00DF47D0" w:rsidRPr="00DF47D0" w:rsidRDefault="00DF47D0" w:rsidP="00DF47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Внедрение биометрических решений (отпечатки, распознавание лиц — при необходимости)</w:t>
      </w:r>
    </w:p>
    <w:p w14:paraId="22259EE1" w14:textId="77777777" w:rsidR="00DF47D0" w:rsidRPr="00DF47D0" w:rsidRDefault="00000000" w:rsidP="00DF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9F5A2B6">
          <v:rect id="_x0000_i1036" style="width:0;height:1.5pt" o:hralign="center" o:hrstd="t" o:hr="t" fillcolor="#a0a0a0" stroked="f"/>
        </w:pict>
      </w:r>
    </w:p>
    <w:p w14:paraId="184CE3F3" w14:textId="77777777" w:rsidR="00DF47D0" w:rsidRPr="00DF47D0" w:rsidRDefault="00DF47D0" w:rsidP="00DF47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47D0">
        <w:rPr>
          <w:rFonts w:ascii="Segoe UI Symbol" w:eastAsia="Times New Roman" w:hAnsi="Segoe UI Symbol" w:cs="Segoe UI Symbol"/>
          <w:b/>
          <w:bCs/>
          <w:sz w:val="27"/>
          <w:szCs w:val="27"/>
          <w:lang w:eastAsia="ru-RU"/>
        </w:rPr>
        <w:t>🗂</w:t>
      </w:r>
      <w:r w:rsidRPr="00DF47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Учёт, контроль, сопровождение</w:t>
      </w:r>
    </w:p>
    <w:p w14:paraId="58D19C52" w14:textId="77777777" w:rsidR="00DF47D0" w:rsidRPr="00DF47D0" w:rsidRDefault="00DF47D0" w:rsidP="00DF47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Ведение журналов проходов, логов доступа, архивов видеозаписи</w:t>
      </w:r>
    </w:p>
    <w:p w14:paraId="7C66D4B8" w14:textId="77777777" w:rsidR="00DF47D0" w:rsidRPr="00DF47D0" w:rsidRDefault="00DF47D0" w:rsidP="00DF47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Создание отчётности для собственника по активности арендаторов</w:t>
      </w:r>
    </w:p>
    <w:p w14:paraId="0FFB9C5F" w14:textId="77777777" w:rsidR="00DF47D0" w:rsidRPr="00DF47D0" w:rsidRDefault="00DF47D0" w:rsidP="00DF47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Контроль соблюдения пропускного режима (по заявкам, расписанию и т.п.)</w:t>
      </w:r>
    </w:p>
    <w:p w14:paraId="42AA9000" w14:textId="77777777" w:rsidR="00DF47D0" w:rsidRPr="00DF47D0" w:rsidRDefault="00DF47D0" w:rsidP="00DF47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Управление доступом к объекту в рабочее и нерабочее время</w:t>
      </w:r>
    </w:p>
    <w:p w14:paraId="24631F47" w14:textId="77777777" w:rsidR="00DF47D0" w:rsidRPr="00DF47D0" w:rsidRDefault="00DF47D0" w:rsidP="00DF47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Обновление и администрирование баз данных пользователей СКУД</w:t>
      </w:r>
    </w:p>
    <w:p w14:paraId="09B3A104" w14:textId="77777777" w:rsidR="00DF47D0" w:rsidRPr="00DF47D0" w:rsidRDefault="00DF47D0" w:rsidP="00DF47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Разграничение прав доступа сотрудников арендаторов и персонала объекта</w:t>
      </w:r>
    </w:p>
    <w:p w14:paraId="4B34CF19" w14:textId="77777777" w:rsidR="00DF47D0" w:rsidRPr="00DF47D0" w:rsidRDefault="00DF47D0" w:rsidP="00DF47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Подготовка систем к аудиту/проверкам</w:t>
      </w:r>
    </w:p>
    <w:p w14:paraId="43F9D836" w14:textId="77777777" w:rsidR="00DF47D0" w:rsidRDefault="00DF47D0" w:rsidP="00DF47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Сопровождение и поддержка в работе с лицензированными ЧОП (при наличии)</w:t>
      </w:r>
    </w:p>
    <w:p w14:paraId="62197502" w14:textId="77777777" w:rsidR="009E7DCE" w:rsidRPr="009E7DCE" w:rsidRDefault="009E7DCE" w:rsidP="009E7DC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E7DCE">
        <w:rPr>
          <w:rFonts w:ascii="Times New Roman" w:eastAsia="Times New Roman" w:hAnsi="Times New Roman" w:cs="Times New Roman"/>
          <w:lang w:eastAsia="ru-RU"/>
        </w:rPr>
        <w:t>• Выявление попыток обхода системы доступа, несанкционированных проникновений или “незарегистрированного” персонала</w:t>
      </w:r>
    </w:p>
    <w:p w14:paraId="05AAC47E" w14:textId="77777777" w:rsidR="009E7DCE" w:rsidRPr="009E7DCE" w:rsidRDefault="009E7DCE" w:rsidP="009E7DC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E7DCE">
        <w:rPr>
          <w:rFonts w:ascii="Times New Roman" w:eastAsia="Times New Roman" w:hAnsi="Times New Roman" w:cs="Times New Roman"/>
          <w:lang w:eastAsia="ru-RU"/>
        </w:rPr>
        <w:t>• Настройка событийных уведомлений при подозрительной активности (проходы в ночное время, сбои доступа)</w:t>
      </w:r>
    </w:p>
    <w:p w14:paraId="5394B9A2" w14:textId="0340C56F" w:rsidR="009E7DCE" w:rsidRDefault="009E7DCE" w:rsidP="009E7DC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E7DCE">
        <w:rPr>
          <w:rFonts w:ascii="Times New Roman" w:eastAsia="Times New Roman" w:hAnsi="Times New Roman" w:cs="Times New Roman"/>
          <w:lang w:eastAsia="ru-RU"/>
        </w:rPr>
        <w:t>• Повышение уровня дисциплины и контроля — за счёт прозрачности и фиксации всех действий</w:t>
      </w:r>
    </w:p>
    <w:p w14:paraId="3BCE8D34" w14:textId="77777777" w:rsidR="00F00511" w:rsidRDefault="00F00511" w:rsidP="00F00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5F03B82" w14:textId="77777777" w:rsidR="00F00511" w:rsidRDefault="00F00511" w:rsidP="00F00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8C83DD1" w14:textId="77777777" w:rsidR="00F00511" w:rsidRDefault="00F00511" w:rsidP="00F00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26023B6" w14:textId="77777777" w:rsidR="005F5466" w:rsidRPr="00DF47D0" w:rsidRDefault="005F5466" w:rsidP="00F00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2E85932" w14:textId="77777777" w:rsidR="00DF47D0" w:rsidRPr="00DF47D0" w:rsidRDefault="00DF47D0" w:rsidP="00DF47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F47D0">
        <w:rPr>
          <w:rFonts w:ascii="Segoe UI Symbol" w:eastAsia="Times New Roman" w:hAnsi="Segoe UI Symbol" w:cs="Segoe UI Symbol"/>
          <w:b/>
          <w:bCs/>
          <w:sz w:val="36"/>
          <w:szCs w:val="36"/>
          <w:lang w:eastAsia="ru-RU"/>
        </w:rPr>
        <w:t>📊</w:t>
      </w:r>
      <w:r w:rsidRPr="00DF47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Расчёты — развёрнутый перечень услуг</w:t>
      </w:r>
    </w:p>
    <w:p w14:paraId="06B2BB3E" w14:textId="77777777" w:rsidR="00DF47D0" w:rsidRPr="00DF47D0" w:rsidRDefault="00000000" w:rsidP="00DF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F6FFD2E">
          <v:rect id="_x0000_i1037" style="width:0;height:1.5pt" o:hralign="center" o:hrstd="t" o:hr="t" fillcolor="#a0a0a0" stroked="f"/>
        </w:pict>
      </w:r>
    </w:p>
    <w:p w14:paraId="11C5F877" w14:textId="77777777" w:rsidR="00DF47D0" w:rsidRPr="00DF47D0" w:rsidRDefault="00DF47D0" w:rsidP="00DF47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47D0">
        <w:rPr>
          <w:rFonts w:ascii="Segoe UI Symbol" w:eastAsia="Times New Roman" w:hAnsi="Segoe UI Symbol" w:cs="Segoe UI Symbol"/>
          <w:b/>
          <w:bCs/>
          <w:sz w:val="27"/>
          <w:szCs w:val="27"/>
          <w:lang w:eastAsia="ru-RU"/>
        </w:rPr>
        <w:t>✔</w:t>
      </w:r>
      <w:r w:rsidRPr="00DF47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Учёт и контроль потребления ресурсов</w:t>
      </w:r>
    </w:p>
    <w:p w14:paraId="72D9B6E2" w14:textId="77777777" w:rsidR="00DF47D0" w:rsidRPr="00DF47D0" w:rsidRDefault="00DF47D0" w:rsidP="00DF47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Снятие показаний со счётчиков (электричество, вода, тепло, газ) — вручную или через автоматизированные системы</w:t>
      </w:r>
    </w:p>
    <w:p w14:paraId="2549EB26" w14:textId="77777777" w:rsidR="00DF47D0" w:rsidRPr="00DF47D0" w:rsidRDefault="00DF47D0" w:rsidP="00DF47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Фотофиксация показаний и формирование архива</w:t>
      </w:r>
    </w:p>
    <w:p w14:paraId="1FCECBC7" w14:textId="77777777" w:rsidR="00DF47D0" w:rsidRPr="00DF47D0" w:rsidRDefault="00DF47D0" w:rsidP="00DF47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Проверка целостности пломб, выявление несанкционированных вмешательств</w:t>
      </w:r>
    </w:p>
    <w:p w14:paraId="5B6C42E5" w14:textId="77777777" w:rsidR="00DF47D0" w:rsidRPr="00DF47D0" w:rsidRDefault="00DF47D0" w:rsidP="00DF47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Контроль межповерочных интервалов счётчиков и организация поверки</w:t>
      </w:r>
    </w:p>
    <w:p w14:paraId="634F2E78" w14:textId="77777777" w:rsidR="00DF47D0" w:rsidRPr="00DF47D0" w:rsidRDefault="00DF47D0" w:rsidP="00DF47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Контроль баланса между вводными и внутридомовыми приборами учёта</w:t>
      </w:r>
    </w:p>
    <w:p w14:paraId="6FB6A548" w14:textId="77777777" w:rsidR="00DF47D0" w:rsidRPr="00DF47D0" w:rsidRDefault="00DF47D0" w:rsidP="00DF47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Учет по зонам, арендаторам, категориям потребления</w:t>
      </w:r>
    </w:p>
    <w:p w14:paraId="4CEFA661" w14:textId="77777777" w:rsidR="00DF47D0" w:rsidRPr="00DF47D0" w:rsidRDefault="00000000" w:rsidP="00DF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650981D">
          <v:rect id="_x0000_i1038" style="width:0;height:1.5pt" o:hralign="center" o:hrstd="t" o:hr="t" fillcolor="#a0a0a0" stroked="f"/>
        </w:pict>
      </w:r>
    </w:p>
    <w:p w14:paraId="20CEAE62" w14:textId="77777777" w:rsidR="00DF47D0" w:rsidRPr="00DF47D0" w:rsidRDefault="00DF47D0" w:rsidP="00DF47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47D0">
        <w:rPr>
          <w:rFonts w:ascii="Segoe UI Symbol" w:eastAsia="Times New Roman" w:hAnsi="Segoe UI Symbol" w:cs="Segoe UI Symbol"/>
          <w:b/>
          <w:bCs/>
          <w:sz w:val="27"/>
          <w:szCs w:val="27"/>
          <w:lang w:eastAsia="ru-RU"/>
        </w:rPr>
        <w:t>🗂</w:t>
      </w:r>
      <w:r w:rsidRPr="00DF47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Подготовка данных и расчётные операции</w:t>
      </w:r>
    </w:p>
    <w:p w14:paraId="3404A298" w14:textId="77777777" w:rsidR="00DF47D0" w:rsidRPr="00DF47D0" w:rsidRDefault="00DF47D0" w:rsidP="00DF47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Формирование ежемесячных ведомостей учёта и начислений</w:t>
      </w:r>
    </w:p>
    <w:p w14:paraId="30DE7584" w14:textId="77777777" w:rsidR="00DF47D0" w:rsidRPr="00DF47D0" w:rsidRDefault="00DF47D0" w:rsidP="00DF47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Расчёт потребления по нормативу (при отсутствии/неисправности ПУ)</w:t>
      </w:r>
    </w:p>
    <w:p w14:paraId="614F09B1" w14:textId="77777777" w:rsidR="00DF47D0" w:rsidRPr="00DF47D0" w:rsidRDefault="00DF47D0" w:rsidP="00DF47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Пропорциональное распределение показаний по арендаторам (по площади, доле, индивидуальным условиям)</w:t>
      </w:r>
    </w:p>
    <w:p w14:paraId="3033A2BE" w14:textId="77777777" w:rsidR="00DF47D0" w:rsidRPr="00DF47D0" w:rsidRDefault="00DF47D0" w:rsidP="00DF47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Расчёт компенсаций за избыточное или несанкционированное потребление</w:t>
      </w:r>
    </w:p>
    <w:p w14:paraId="47F72BE3" w14:textId="77777777" w:rsidR="00DF47D0" w:rsidRPr="00DF47D0" w:rsidRDefault="00DF47D0" w:rsidP="00DF47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Выделение арендаторов с отклонениями (резкий рост/снижение потребления)</w:t>
      </w:r>
    </w:p>
    <w:p w14:paraId="705B8DA3" w14:textId="77777777" w:rsidR="00DF47D0" w:rsidRDefault="00DF47D0" w:rsidP="00DF47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Автоматизация расчётов в Excel/1С/Google Таблицах (по запросу)</w:t>
      </w:r>
    </w:p>
    <w:p w14:paraId="199B9582" w14:textId="77777777" w:rsidR="009E7DCE" w:rsidRPr="009E7DCE" w:rsidRDefault="009E7DCE" w:rsidP="009E7DC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E7DCE">
        <w:rPr>
          <w:rFonts w:ascii="Times New Roman" w:eastAsia="Times New Roman" w:hAnsi="Times New Roman" w:cs="Times New Roman"/>
          <w:lang w:eastAsia="ru-RU"/>
        </w:rPr>
        <w:t>• Вскрытие и документирование случаев завышенного потребления или несанкционированного подключения арендаторов</w:t>
      </w:r>
    </w:p>
    <w:p w14:paraId="00C35134" w14:textId="77777777" w:rsidR="009E7DCE" w:rsidRPr="009E7DCE" w:rsidRDefault="009E7DCE" w:rsidP="009E7DC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E7DCE">
        <w:rPr>
          <w:rFonts w:ascii="Times New Roman" w:eastAsia="Times New Roman" w:hAnsi="Times New Roman" w:cs="Times New Roman"/>
          <w:lang w:eastAsia="ru-RU"/>
        </w:rPr>
        <w:t>• Анализ баланса по зонам с целью выявления отклонений и подозрительных потерь</w:t>
      </w:r>
    </w:p>
    <w:p w14:paraId="126F9D36" w14:textId="600EFB79" w:rsidR="009E7DCE" w:rsidRPr="00DF47D0" w:rsidRDefault="009E7DCE" w:rsidP="009E7DC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E7DCE">
        <w:rPr>
          <w:rFonts w:ascii="Times New Roman" w:eastAsia="Times New Roman" w:hAnsi="Times New Roman" w:cs="Times New Roman"/>
          <w:lang w:eastAsia="ru-RU"/>
        </w:rPr>
        <w:t>• Поддержка в разбирательствах по перерасходу и обеспечении возврата потерь</w:t>
      </w:r>
    </w:p>
    <w:p w14:paraId="03558ED2" w14:textId="77777777" w:rsidR="00DF47D0" w:rsidRPr="00DF47D0" w:rsidRDefault="00000000" w:rsidP="00DF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CE8788A">
          <v:rect id="_x0000_i1039" style="width:0;height:1.5pt" o:hralign="center" o:hrstd="t" o:hr="t" fillcolor="#a0a0a0" stroked="f"/>
        </w:pict>
      </w:r>
    </w:p>
    <w:p w14:paraId="0454B149" w14:textId="77777777" w:rsidR="00DF47D0" w:rsidRPr="00DF47D0" w:rsidRDefault="00DF47D0" w:rsidP="00DF47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47D0">
        <w:rPr>
          <w:rFonts w:ascii="Segoe UI Symbol" w:eastAsia="Times New Roman" w:hAnsi="Segoe UI Symbol" w:cs="Segoe UI Symbol"/>
          <w:b/>
          <w:bCs/>
          <w:sz w:val="27"/>
          <w:szCs w:val="27"/>
          <w:lang w:eastAsia="ru-RU"/>
        </w:rPr>
        <w:t>💬</w:t>
      </w:r>
      <w:r w:rsidRPr="00DF47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Взаимодействие с арендаторами</w:t>
      </w:r>
    </w:p>
    <w:p w14:paraId="4021EA54" w14:textId="77777777" w:rsidR="00DF47D0" w:rsidRPr="00DF47D0" w:rsidRDefault="00DF47D0" w:rsidP="00DF47D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Ежемесячная рассылка данных по потреблению и начислениям (email, бумажные уведомления)</w:t>
      </w:r>
    </w:p>
    <w:p w14:paraId="702763D1" w14:textId="77777777" w:rsidR="00DF47D0" w:rsidRPr="00DF47D0" w:rsidRDefault="00DF47D0" w:rsidP="00DF47D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Приём и обработка вопросов и претензий по расчётам</w:t>
      </w:r>
    </w:p>
    <w:p w14:paraId="322D37D2" w14:textId="77777777" w:rsidR="00DF47D0" w:rsidRPr="00DF47D0" w:rsidRDefault="00DF47D0" w:rsidP="00DF47D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Перерасчёты в случае неисправности ПУ или изменения условий аренды</w:t>
      </w:r>
    </w:p>
    <w:p w14:paraId="0BC3468A" w14:textId="77777777" w:rsidR="00DF47D0" w:rsidRPr="00DF47D0" w:rsidRDefault="00DF47D0" w:rsidP="00DF47D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Обработка запросов на акты сверки, детализацию и обоснование расчётов</w:t>
      </w:r>
    </w:p>
    <w:p w14:paraId="5D75C80A" w14:textId="77777777" w:rsidR="00DF47D0" w:rsidRPr="00DF47D0" w:rsidRDefault="00DF47D0" w:rsidP="00DF47D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Поддержание прозрачности расчётов — при необходимости с демонстрацией формул и исходных данных</w:t>
      </w:r>
    </w:p>
    <w:p w14:paraId="0A881269" w14:textId="77777777" w:rsidR="00DF47D0" w:rsidRPr="00DF47D0" w:rsidRDefault="00000000" w:rsidP="00DF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D64FE1B">
          <v:rect id="_x0000_i1040" style="width:0;height:1.5pt" o:hralign="center" o:hrstd="t" o:hr="t" fillcolor="#a0a0a0" stroked="f"/>
        </w:pict>
      </w:r>
    </w:p>
    <w:p w14:paraId="2136F367" w14:textId="77777777" w:rsidR="00DF47D0" w:rsidRPr="00DF47D0" w:rsidRDefault="00DF47D0" w:rsidP="00DF47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47D0">
        <w:rPr>
          <w:rFonts w:ascii="Segoe UI Symbol" w:eastAsia="Times New Roman" w:hAnsi="Segoe UI Symbol" w:cs="Segoe UI Symbol"/>
          <w:b/>
          <w:bCs/>
          <w:sz w:val="27"/>
          <w:szCs w:val="27"/>
          <w:lang w:eastAsia="ru-RU"/>
        </w:rPr>
        <w:t>📄</w:t>
      </w:r>
      <w:r w:rsidRPr="00DF47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Документация и отчётность</w:t>
      </w:r>
    </w:p>
    <w:p w14:paraId="5424852B" w14:textId="77777777" w:rsidR="00DF47D0" w:rsidRPr="00DF47D0" w:rsidRDefault="00DF47D0" w:rsidP="00DF47D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Подготовка актов потребления коммунальных услуг (на каждого арендатора)</w:t>
      </w:r>
    </w:p>
    <w:p w14:paraId="181598CB" w14:textId="77777777" w:rsidR="00DF47D0" w:rsidRPr="00DF47D0" w:rsidRDefault="00DF47D0" w:rsidP="00DF47D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Ведение архива показаний и расчётов (в электронном и/или бумажном виде)</w:t>
      </w:r>
    </w:p>
    <w:p w14:paraId="0F9352E1" w14:textId="77777777" w:rsidR="00DF47D0" w:rsidRPr="00DF47D0" w:rsidRDefault="00DF47D0" w:rsidP="00DF47D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Ведение реестров арендаторов и точек учёта</w:t>
      </w:r>
    </w:p>
    <w:p w14:paraId="21DF3EE2" w14:textId="77777777" w:rsidR="00DF47D0" w:rsidRPr="00DF47D0" w:rsidRDefault="00DF47D0" w:rsidP="00DF47D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Подготовка агрегированной отчётности для собственника</w:t>
      </w:r>
    </w:p>
    <w:p w14:paraId="0C7C1FF9" w14:textId="77777777" w:rsidR="00DF47D0" w:rsidRPr="00DF47D0" w:rsidRDefault="00DF47D0" w:rsidP="00DF47D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Подготовка справок, подтверждающих факт потребления (для бухгалтерии, аудиторов и др.)</w:t>
      </w:r>
    </w:p>
    <w:p w14:paraId="10E34BF5" w14:textId="77777777" w:rsidR="00DF47D0" w:rsidRPr="00DF47D0" w:rsidRDefault="00000000" w:rsidP="00DF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6751F96">
          <v:rect id="_x0000_i1041" style="width:0;height:1.5pt" o:hralign="center" o:hrstd="t" o:hr="t" fillcolor="#a0a0a0" stroked="f"/>
        </w:pict>
      </w:r>
    </w:p>
    <w:p w14:paraId="7AE5A7D4" w14:textId="77777777" w:rsidR="00DF47D0" w:rsidRPr="00DF47D0" w:rsidRDefault="00DF47D0" w:rsidP="00DF47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47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🤝 Взаимодействие с РСО и администрацией</w:t>
      </w:r>
    </w:p>
    <w:p w14:paraId="57646833" w14:textId="77777777" w:rsidR="00DF47D0" w:rsidRPr="00DF47D0" w:rsidRDefault="00DF47D0" w:rsidP="00DF47D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Согласование технических условий на подключение новых арендаторов</w:t>
      </w:r>
    </w:p>
    <w:p w14:paraId="41FE53DB" w14:textId="77777777" w:rsidR="00DF47D0" w:rsidRPr="00DF47D0" w:rsidRDefault="00DF47D0" w:rsidP="00DF47D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Сбор, подача и сопровождение отчётности в водоканал, МОЭСК, теплосеть, газоснабжающие компании</w:t>
      </w:r>
    </w:p>
    <w:p w14:paraId="54E3BE8A" w14:textId="77777777" w:rsidR="00DF47D0" w:rsidRPr="00DF47D0" w:rsidRDefault="00DF47D0" w:rsidP="00DF47D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Проверка корректности начислений РСО (сверка, контроль выставленных объёмов)</w:t>
      </w:r>
    </w:p>
    <w:p w14:paraId="4011A700" w14:textId="77777777" w:rsidR="00DF47D0" w:rsidRPr="00DF47D0" w:rsidRDefault="00DF47D0" w:rsidP="00DF47D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Подготовка писем, запросов, пояснений и претензий от имени собственника</w:t>
      </w:r>
    </w:p>
    <w:p w14:paraId="00406FF0" w14:textId="77777777" w:rsidR="00DF47D0" w:rsidRDefault="00DF47D0" w:rsidP="00DF47D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Подготовка показаний для передачи в государственные и муниципальные платформы (при необходимости)</w:t>
      </w:r>
    </w:p>
    <w:p w14:paraId="76D7ED4C" w14:textId="77777777" w:rsidR="00F00511" w:rsidRDefault="00F00511" w:rsidP="00F005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</w:p>
    <w:p w14:paraId="33213620" w14:textId="77777777" w:rsidR="005F5466" w:rsidRDefault="005F5466" w:rsidP="00F005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</w:p>
    <w:p w14:paraId="7E95F056" w14:textId="77777777" w:rsidR="005F5466" w:rsidRDefault="005F5466" w:rsidP="00F005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</w:p>
    <w:p w14:paraId="707455EB" w14:textId="77777777" w:rsidR="005F5466" w:rsidRPr="00DF47D0" w:rsidRDefault="005F5466" w:rsidP="00F005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</w:p>
    <w:p w14:paraId="431301DC" w14:textId="77777777" w:rsidR="00DF47D0" w:rsidRPr="00DF47D0" w:rsidRDefault="00DF47D0" w:rsidP="00DF47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F47D0">
        <w:rPr>
          <w:rFonts w:ascii="Segoe UI Symbol" w:eastAsia="Times New Roman" w:hAnsi="Segoe UI Symbol" w:cs="Segoe UI Symbol"/>
          <w:b/>
          <w:bCs/>
          <w:sz w:val="36"/>
          <w:szCs w:val="36"/>
          <w:lang w:eastAsia="ru-RU"/>
        </w:rPr>
        <w:t>🔥</w:t>
      </w:r>
      <w:r w:rsidRPr="00DF47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Газоснабжение — развёрнутый перечень услуг</w:t>
      </w:r>
    </w:p>
    <w:p w14:paraId="4B3B2D30" w14:textId="77777777" w:rsidR="00DF47D0" w:rsidRPr="00DF47D0" w:rsidRDefault="00000000" w:rsidP="00DF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64985CD">
          <v:rect id="_x0000_i1042" style="width:0;height:1.5pt" o:hralign="center" o:hrstd="t" o:hr="t" fillcolor="#a0a0a0" stroked="f"/>
        </w:pict>
      </w:r>
    </w:p>
    <w:p w14:paraId="3841719D" w14:textId="77777777" w:rsidR="00DF47D0" w:rsidRPr="00DF47D0" w:rsidRDefault="00DF47D0" w:rsidP="00DF47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7D0">
        <w:rPr>
          <w:rFonts w:ascii="Segoe UI Symbol" w:eastAsia="Times New Roman" w:hAnsi="Segoe UI Symbol" w:cs="Segoe UI Symbol"/>
          <w:b/>
          <w:bCs/>
          <w:sz w:val="24"/>
          <w:szCs w:val="24"/>
          <w:lang w:eastAsia="ru-RU"/>
        </w:rPr>
        <w:t>✔</w:t>
      </w:r>
      <w:r w:rsidRPr="00DF47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Техническое обслуживание</w:t>
      </w:r>
    </w:p>
    <w:p w14:paraId="41B07272" w14:textId="77777777" w:rsidR="00DF47D0" w:rsidRPr="00DF47D0" w:rsidRDefault="00DF47D0" w:rsidP="00DF47D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Плановые осмотры газопроводов (внутренних и наружных)</w:t>
      </w:r>
    </w:p>
    <w:p w14:paraId="29235429" w14:textId="77777777" w:rsidR="00DF47D0" w:rsidRPr="00DF47D0" w:rsidRDefault="00DF47D0" w:rsidP="00DF47D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Проверка состояния запорной арматуры, уплотнений и соединений</w:t>
      </w:r>
    </w:p>
    <w:p w14:paraId="4B606D14" w14:textId="77777777" w:rsidR="00DF47D0" w:rsidRPr="00DF47D0" w:rsidRDefault="00DF47D0" w:rsidP="00DF47D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Контроль тяги и функционирования дымоходов и вентиляции (при наличии газовых котлов)</w:t>
      </w:r>
    </w:p>
    <w:p w14:paraId="4D457D58" w14:textId="77777777" w:rsidR="00DF47D0" w:rsidRPr="00DF47D0" w:rsidRDefault="00DF47D0" w:rsidP="00DF47D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Обслуживание и наладка газовых котлов и горелок (от 10 кВт до 1 МВт)</w:t>
      </w:r>
    </w:p>
    <w:p w14:paraId="7DE67414" w14:textId="77777777" w:rsidR="00DF47D0" w:rsidRPr="00DF47D0" w:rsidRDefault="00DF47D0" w:rsidP="00DF47D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Проверка наличия и целостности заземления газового оборудования</w:t>
      </w:r>
    </w:p>
    <w:p w14:paraId="0D001EAD" w14:textId="77777777" w:rsidR="00DF47D0" w:rsidRPr="00DF47D0" w:rsidRDefault="00DF47D0" w:rsidP="00DF47D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Тестирование систем автоматической защиты и отключения подачи газа</w:t>
      </w:r>
    </w:p>
    <w:p w14:paraId="58A58C9E" w14:textId="77777777" w:rsidR="00DF47D0" w:rsidRPr="00DF47D0" w:rsidRDefault="00DF47D0" w:rsidP="00DF47D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Контроль состояния автоматики и безопасности газового оборудования</w:t>
      </w:r>
    </w:p>
    <w:p w14:paraId="621064F6" w14:textId="77777777" w:rsidR="00DF47D0" w:rsidRPr="00DF47D0" w:rsidRDefault="00000000" w:rsidP="00DF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D9EC7D1">
          <v:rect id="_x0000_i1043" style="width:0;height:1.5pt" o:hralign="center" o:hrstd="t" o:hr="t" fillcolor="#a0a0a0" stroked="f"/>
        </w:pict>
      </w:r>
    </w:p>
    <w:p w14:paraId="29FE09DC" w14:textId="77777777" w:rsidR="00DF47D0" w:rsidRPr="00DF47D0" w:rsidRDefault="00DF47D0" w:rsidP="00DF47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7D0">
        <w:rPr>
          <w:rFonts w:ascii="Segoe UI Symbol" w:eastAsia="Times New Roman" w:hAnsi="Segoe UI Symbol" w:cs="Segoe UI Symbol"/>
          <w:b/>
          <w:bCs/>
          <w:sz w:val="24"/>
          <w:szCs w:val="24"/>
          <w:lang w:eastAsia="ru-RU"/>
        </w:rPr>
        <w:t>⚠</w:t>
      </w:r>
      <w:r w:rsidRPr="00DF47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Аварийные и восстановительные работы</w:t>
      </w:r>
    </w:p>
    <w:p w14:paraId="11CD0442" w14:textId="77777777" w:rsidR="00DF47D0" w:rsidRPr="00DF47D0" w:rsidRDefault="00DF47D0" w:rsidP="00DF47D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Локализация утечек газа и оперативное отключение участка</w:t>
      </w:r>
    </w:p>
    <w:p w14:paraId="01290876" w14:textId="77777777" w:rsidR="00DF47D0" w:rsidRPr="00DF47D0" w:rsidRDefault="00DF47D0" w:rsidP="00DF47D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Замена повреждённого участка газопровода или фитинга</w:t>
      </w:r>
    </w:p>
    <w:p w14:paraId="1E3637FD" w14:textId="77777777" w:rsidR="00DF47D0" w:rsidRPr="00DF47D0" w:rsidRDefault="00DF47D0" w:rsidP="00DF47D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Ремонт или замена неисправной автоматики</w:t>
      </w:r>
    </w:p>
    <w:p w14:paraId="210EA354" w14:textId="77777777" w:rsidR="00DF47D0" w:rsidRPr="00DF47D0" w:rsidRDefault="00DF47D0" w:rsidP="00DF47D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Перезапуск газовых котлов после аварийной остановки</w:t>
      </w:r>
    </w:p>
    <w:p w14:paraId="499C9842" w14:textId="77777777" w:rsidR="00DF47D0" w:rsidRPr="00DF47D0" w:rsidRDefault="00DF47D0" w:rsidP="00DF47D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Устранение неполадок в работе горелок (неустойчивое пламя, сбои в поджиге)</w:t>
      </w:r>
    </w:p>
    <w:p w14:paraId="1789E9CB" w14:textId="77777777" w:rsidR="00DF47D0" w:rsidRPr="00DF47D0" w:rsidRDefault="00DF47D0" w:rsidP="00DF47D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Временное подключение к резервному источнику (например, при сбое в основной подаче)</w:t>
      </w:r>
    </w:p>
    <w:p w14:paraId="20DAC965" w14:textId="77777777" w:rsidR="00DF47D0" w:rsidRPr="00DF47D0" w:rsidRDefault="00000000" w:rsidP="00DF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F645532">
          <v:rect id="_x0000_i1044" style="width:0;height:1.5pt" o:hralign="center" o:hrstd="t" o:hr="t" fillcolor="#a0a0a0" stroked="f"/>
        </w:pict>
      </w:r>
    </w:p>
    <w:p w14:paraId="046CE776" w14:textId="77777777" w:rsidR="00DF47D0" w:rsidRPr="00DF47D0" w:rsidRDefault="00DF47D0" w:rsidP="00DF47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7D0">
        <w:rPr>
          <w:rFonts w:ascii="Segoe UI Symbol" w:eastAsia="Times New Roman" w:hAnsi="Segoe UI Symbol" w:cs="Segoe UI Symbol"/>
          <w:b/>
          <w:bCs/>
          <w:sz w:val="24"/>
          <w:szCs w:val="24"/>
          <w:lang w:eastAsia="ru-RU"/>
        </w:rPr>
        <w:t>🛠</w:t>
      </w:r>
      <w:r w:rsidRPr="00DF47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Монтаж, наладка и модернизация</w:t>
      </w:r>
    </w:p>
    <w:p w14:paraId="60F83D15" w14:textId="77777777" w:rsidR="00DF47D0" w:rsidRPr="00DF47D0" w:rsidRDefault="00DF47D0" w:rsidP="00DF47D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Проектирование и прокладка новых газовых линий (внутри здания и на территории объекта)</w:t>
      </w:r>
    </w:p>
    <w:p w14:paraId="2E4C36B5" w14:textId="77777777" w:rsidR="00DF47D0" w:rsidRPr="00DF47D0" w:rsidRDefault="00DF47D0" w:rsidP="00DF47D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Установка и подключение газовых котлов и другого газоиспользующего оборудования</w:t>
      </w:r>
    </w:p>
    <w:p w14:paraId="3CDB7CB2" w14:textId="77777777" w:rsidR="00DF47D0" w:rsidRPr="00DF47D0" w:rsidRDefault="00DF47D0" w:rsidP="00DF47D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Монтаж регуляторов давления, газоанализаторов и систем автоматического отключения</w:t>
      </w:r>
    </w:p>
    <w:p w14:paraId="4B4B8251" w14:textId="77777777" w:rsidR="00DF47D0" w:rsidRPr="00DF47D0" w:rsidRDefault="00DF47D0" w:rsidP="00DF47D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Врезка в существующие газопроводы (с согласованием и актами допуска)</w:t>
      </w:r>
    </w:p>
    <w:p w14:paraId="2AD34C79" w14:textId="77777777" w:rsidR="00DF47D0" w:rsidRPr="00DF47D0" w:rsidRDefault="00DF47D0" w:rsidP="00DF47D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Подключение арендаторов к газовой системе с раздельным учётом</w:t>
      </w:r>
    </w:p>
    <w:p w14:paraId="072978C8" w14:textId="77777777" w:rsidR="00DF47D0" w:rsidRPr="00DF47D0" w:rsidRDefault="00DF47D0" w:rsidP="00DF47D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Модернизация котельных и теплогенераторных установок</w:t>
      </w:r>
    </w:p>
    <w:p w14:paraId="5D0B3452" w14:textId="77777777" w:rsidR="00DF47D0" w:rsidRPr="00DF47D0" w:rsidRDefault="00DF47D0" w:rsidP="00DF47D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Замена устаревшего оборудования на энергоэффективные модели</w:t>
      </w:r>
    </w:p>
    <w:p w14:paraId="11E31950" w14:textId="77777777" w:rsidR="00DF47D0" w:rsidRPr="00DF47D0" w:rsidRDefault="00000000" w:rsidP="00DF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72548CF">
          <v:rect id="_x0000_i1045" style="width:0;height:1.5pt" o:hralign="center" o:hrstd="t" o:hr="t" fillcolor="#a0a0a0" stroked="f"/>
        </w:pict>
      </w:r>
    </w:p>
    <w:p w14:paraId="504EDEA3" w14:textId="77777777" w:rsidR="00DF47D0" w:rsidRPr="00DF47D0" w:rsidRDefault="00DF47D0" w:rsidP="00DF47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7D0">
        <w:rPr>
          <w:rFonts w:ascii="Segoe UI Symbol" w:eastAsia="Times New Roman" w:hAnsi="Segoe UI Symbol" w:cs="Segoe UI Symbol"/>
          <w:b/>
          <w:bCs/>
          <w:sz w:val="24"/>
          <w:szCs w:val="24"/>
          <w:lang w:eastAsia="ru-RU"/>
        </w:rPr>
        <w:lastRenderedPageBreak/>
        <w:t>🗂</w:t>
      </w:r>
      <w:r w:rsidRPr="00DF47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Учёт, контроль и документация</w:t>
      </w:r>
    </w:p>
    <w:p w14:paraId="7CC0057A" w14:textId="77777777" w:rsidR="00DF47D0" w:rsidRPr="00DF47D0" w:rsidRDefault="00DF47D0" w:rsidP="00DF47D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Снятие и фиксация показаний газовых счётчиков (с фотофиксацией)</w:t>
      </w:r>
    </w:p>
    <w:p w14:paraId="6D9F1998" w14:textId="77777777" w:rsidR="00DF47D0" w:rsidRPr="00DF47D0" w:rsidRDefault="00DF47D0" w:rsidP="00DF47D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Подготовка актов и ведомостей для расчётов по арендаторам</w:t>
      </w:r>
    </w:p>
    <w:p w14:paraId="0BA5DB3A" w14:textId="77777777" w:rsidR="00DF47D0" w:rsidRPr="00DF47D0" w:rsidRDefault="00DF47D0" w:rsidP="00DF47D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Сопровождение поверки, замены, опломбировки счётчиков</w:t>
      </w:r>
    </w:p>
    <w:p w14:paraId="74D7EF0C" w14:textId="77777777" w:rsidR="00DF47D0" w:rsidRPr="00DF47D0" w:rsidRDefault="00DF47D0" w:rsidP="00DF47D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Ведение журналов технического обслуживания</w:t>
      </w:r>
    </w:p>
    <w:p w14:paraId="1AFA9B4B" w14:textId="77777777" w:rsidR="00DF47D0" w:rsidRPr="00DF47D0" w:rsidRDefault="00DF47D0" w:rsidP="00DF47D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Архивирование документов для проверок и надзора</w:t>
      </w:r>
    </w:p>
    <w:p w14:paraId="1B245082" w14:textId="77777777" w:rsidR="00DF47D0" w:rsidRPr="00DF47D0" w:rsidRDefault="00DF47D0" w:rsidP="00DF47D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Контроль сроков поверки, технического осмотра, очистки дымоходов</w:t>
      </w:r>
    </w:p>
    <w:p w14:paraId="5B3150E9" w14:textId="77777777" w:rsidR="00DF47D0" w:rsidRPr="00DF47D0" w:rsidRDefault="00DF47D0" w:rsidP="00DF47D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Подготовка планов-графиков обслуживания в соответствии с требованиями Ростехнадзора</w:t>
      </w:r>
    </w:p>
    <w:p w14:paraId="0DF9D1A4" w14:textId="77777777" w:rsidR="00DF47D0" w:rsidRPr="00DF47D0" w:rsidRDefault="00000000" w:rsidP="00DF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C6731E5">
          <v:rect id="_x0000_i1046" style="width:0;height:1.5pt" o:hralign="center" o:hrstd="t" o:hr="t" fillcolor="#a0a0a0" stroked="f"/>
        </w:pict>
      </w:r>
    </w:p>
    <w:p w14:paraId="43EC2FA2" w14:textId="77777777" w:rsidR="00DF47D0" w:rsidRPr="00DF47D0" w:rsidRDefault="00DF47D0" w:rsidP="00DF47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7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🤝 Взаимодействие с поставщиками газа и надзорными органами</w:t>
      </w:r>
    </w:p>
    <w:p w14:paraId="56EC3663" w14:textId="77777777" w:rsidR="00DF47D0" w:rsidRPr="00DF47D0" w:rsidRDefault="00DF47D0" w:rsidP="00DF47D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Сбор, подача и сопровождение документов для получения/изменения технических условий</w:t>
      </w:r>
    </w:p>
    <w:p w14:paraId="3EEF5A51" w14:textId="77777777" w:rsidR="00DF47D0" w:rsidRPr="00DF47D0" w:rsidRDefault="00DF47D0" w:rsidP="00DF47D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Согласование проектов газоснабжения с Горгаз/Мособлгаз</w:t>
      </w:r>
    </w:p>
    <w:p w14:paraId="7F68B3E8" w14:textId="77777777" w:rsidR="00DF47D0" w:rsidRPr="00DF47D0" w:rsidRDefault="00DF47D0" w:rsidP="00DF47D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Поддержка при проверках надзорных органов (Ростехнадзор, МЧС, РСО)</w:t>
      </w:r>
    </w:p>
    <w:p w14:paraId="6ECACD5B" w14:textId="77777777" w:rsidR="00DF47D0" w:rsidRPr="00DF47D0" w:rsidRDefault="00DF47D0" w:rsidP="00DF47D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F47D0">
        <w:rPr>
          <w:rFonts w:ascii="Times New Roman" w:eastAsia="Times New Roman" w:hAnsi="Times New Roman" w:cs="Times New Roman"/>
          <w:lang w:eastAsia="ru-RU"/>
        </w:rPr>
        <w:t>Согласование актов допуска и ввода в эксплуатацию оборудования</w:t>
      </w:r>
    </w:p>
    <w:p w14:paraId="7535027C" w14:textId="77777777" w:rsidR="00DF47D0" w:rsidRPr="00F00511" w:rsidRDefault="00DF47D0" w:rsidP="00915508">
      <w:pPr>
        <w:numPr>
          <w:ilvl w:val="0"/>
          <w:numId w:val="22"/>
        </w:numPr>
        <w:spacing w:before="100" w:beforeAutospacing="1" w:after="100" w:afterAutospacing="1" w:line="240" w:lineRule="auto"/>
      </w:pPr>
      <w:r w:rsidRPr="00DF47D0">
        <w:rPr>
          <w:rFonts w:ascii="Times New Roman" w:eastAsia="Times New Roman" w:hAnsi="Times New Roman" w:cs="Times New Roman"/>
          <w:lang w:eastAsia="ru-RU"/>
        </w:rPr>
        <w:t>Представление интересов собственника в инстанциях по вопросам газового хозяйства</w:t>
      </w:r>
    </w:p>
    <w:p w14:paraId="1EC8E2E6" w14:textId="77777777" w:rsidR="00F00511" w:rsidRDefault="00F00511" w:rsidP="00F00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AB5DB44" w14:textId="77777777" w:rsidR="005F5466" w:rsidRDefault="005F5466" w:rsidP="00F00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B88DCCA" w14:textId="77777777" w:rsidR="005F5466" w:rsidRDefault="005F5466" w:rsidP="00F00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850859A" w14:textId="77777777" w:rsidR="00F00511" w:rsidRPr="00C445FC" w:rsidRDefault="00F00511" w:rsidP="00F00511">
      <w:pPr>
        <w:spacing w:before="100" w:beforeAutospacing="1" w:after="100" w:afterAutospacing="1" w:line="240" w:lineRule="auto"/>
      </w:pPr>
    </w:p>
    <w:p w14:paraId="0DAD3494" w14:textId="77777777" w:rsidR="00236FEC" w:rsidRDefault="00236FEC" w:rsidP="00236FEC">
      <w:pPr>
        <w:pStyle w:val="Heading2"/>
      </w:pPr>
      <w:r>
        <w:rPr>
          <w:rFonts w:ascii="Segoe UI Symbol" w:hAnsi="Segoe UI Symbol" w:cs="Segoe UI Symbol"/>
        </w:rPr>
        <w:t>🏢</w:t>
      </w:r>
      <w:r>
        <w:t xml:space="preserve"> Повышение класса коммерческой недвижимости</w:t>
      </w:r>
    </w:p>
    <w:p w14:paraId="48C6CA09" w14:textId="77777777" w:rsidR="00236FEC" w:rsidRDefault="00236FEC" w:rsidP="00236FEC">
      <w:pPr>
        <w:pStyle w:val="NormalWeb"/>
        <w:rPr>
          <w:rStyle w:val="Strong"/>
        </w:rPr>
      </w:pPr>
      <w:r>
        <w:rPr>
          <w:rStyle w:val="Strong"/>
        </w:rPr>
        <w:t>(с D до C, с C до B, с B до A)</w:t>
      </w:r>
    </w:p>
    <w:p w14:paraId="3AB24AB4" w14:textId="4BB1AA4F" w:rsidR="005F5466" w:rsidRDefault="005F5466" w:rsidP="00236FEC">
      <w:pPr>
        <w:pStyle w:val="NormalWeb"/>
      </w:pPr>
      <w:r>
        <w:pict w14:anchorId="64E8A292">
          <v:rect id="_x0000_i1060" style="width:0;height:1.5pt" o:hralign="center" o:hrstd="t" o:hr="t" fillcolor="#a0a0a0" stroked="f"/>
        </w:pict>
      </w:r>
    </w:p>
    <w:p w14:paraId="0D41A4EC" w14:textId="77777777" w:rsidR="00236FEC" w:rsidRDefault="00236FEC" w:rsidP="00236FEC">
      <w:pPr>
        <w:pStyle w:val="Heading2"/>
      </w:pPr>
      <w:r>
        <w:rPr>
          <w:rFonts w:ascii="Segoe UI Symbol" w:hAnsi="Segoe UI Symbol" w:cs="Segoe UI Symbol"/>
        </w:rPr>
        <w:t>📌</w:t>
      </w:r>
      <w:r>
        <w:t xml:space="preserve"> Для чего это нужно собственнику</w:t>
      </w:r>
    </w:p>
    <w:p w14:paraId="2A60A98F" w14:textId="77777777" w:rsidR="00236FEC" w:rsidRDefault="00236FEC" w:rsidP="00236FEC">
      <w:pPr>
        <w:pStyle w:val="NormalWeb"/>
        <w:numPr>
          <w:ilvl w:val="0"/>
          <w:numId w:val="23"/>
        </w:numPr>
      </w:pPr>
      <w:r>
        <w:rPr>
          <w:rFonts w:ascii="Segoe UI Symbol" w:hAnsi="Segoe UI Symbol" w:cs="Segoe UI Symbol"/>
        </w:rPr>
        <w:t>📈</w:t>
      </w:r>
      <w:r>
        <w:t xml:space="preserve"> Повышение рыночной стоимости объекта</w:t>
      </w:r>
    </w:p>
    <w:p w14:paraId="595592C9" w14:textId="77777777" w:rsidR="00236FEC" w:rsidRDefault="00236FEC" w:rsidP="00236FEC">
      <w:pPr>
        <w:pStyle w:val="NormalWeb"/>
        <w:numPr>
          <w:ilvl w:val="0"/>
          <w:numId w:val="23"/>
        </w:numPr>
      </w:pPr>
      <w:r>
        <w:rPr>
          <w:rFonts w:ascii="Segoe UI Symbol" w:hAnsi="Segoe UI Symbol" w:cs="Segoe UI Symbol"/>
        </w:rPr>
        <w:t>💰</w:t>
      </w:r>
      <w:r>
        <w:t xml:space="preserve"> Возможность поднять арендную ставку или сменить сегмент арендаторов</w:t>
      </w:r>
    </w:p>
    <w:p w14:paraId="42ED1FEE" w14:textId="77777777" w:rsidR="00236FEC" w:rsidRDefault="00236FEC" w:rsidP="00236FEC">
      <w:pPr>
        <w:pStyle w:val="NormalWeb"/>
        <w:numPr>
          <w:ilvl w:val="0"/>
          <w:numId w:val="23"/>
        </w:numPr>
      </w:pPr>
      <w:r>
        <w:t>🧩 Улучшение ликвидности при продаже</w:t>
      </w:r>
    </w:p>
    <w:p w14:paraId="1DEED16B" w14:textId="77777777" w:rsidR="00236FEC" w:rsidRDefault="00236FEC" w:rsidP="00236FEC">
      <w:pPr>
        <w:pStyle w:val="NormalWeb"/>
        <w:numPr>
          <w:ilvl w:val="0"/>
          <w:numId w:val="23"/>
        </w:numPr>
      </w:pPr>
      <w:r>
        <w:t>🧠 Повышение имиджа собственника на рынке</w:t>
      </w:r>
    </w:p>
    <w:p w14:paraId="56F19641" w14:textId="77777777" w:rsidR="00F00511" w:rsidRDefault="00F00511" w:rsidP="00F00511">
      <w:pPr>
        <w:pStyle w:val="NormalWeb"/>
        <w:numPr>
          <w:ilvl w:val="0"/>
          <w:numId w:val="23"/>
        </w:numPr>
      </w:pPr>
      <w:r>
        <w:t>• Снижение эксплуатационных расходов за счёт оптимизации систем, контроля ресурсов и устранения несанкционированного потребления</w:t>
      </w:r>
    </w:p>
    <w:p w14:paraId="0D1E2CD5" w14:textId="77777777" w:rsidR="00F00511" w:rsidRDefault="00F00511" w:rsidP="00F00511">
      <w:pPr>
        <w:pStyle w:val="NormalWeb"/>
        <w:numPr>
          <w:ilvl w:val="0"/>
          <w:numId w:val="23"/>
        </w:numPr>
      </w:pPr>
      <w:r>
        <w:t>• Уменьшение скрытых потерь и “серых зон” — от неучтённого водо- и электропотребления до проблем в системе контроля доступа</w:t>
      </w:r>
    </w:p>
    <w:p w14:paraId="59AAAC76" w14:textId="77777777" w:rsidR="00F00511" w:rsidRDefault="00F00511" w:rsidP="00F00511">
      <w:pPr>
        <w:pStyle w:val="NormalWeb"/>
        <w:numPr>
          <w:ilvl w:val="0"/>
          <w:numId w:val="23"/>
        </w:numPr>
      </w:pPr>
      <w:r>
        <w:t>• Повышение прозрачности работы арендаторов и технических служб</w:t>
      </w:r>
    </w:p>
    <w:p w14:paraId="0BD60FFC" w14:textId="03A716D8" w:rsidR="00F00511" w:rsidRDefault="00F00511" w:rsidP="00F00511">
      <w:pPr>
        <w:pStyle w:val="NormalWeb"/>
        <w:numPr>
          <w:ilvl w:val="0"/>
          <w:numId w:val="23"/>
        </w:numPr>
      </w:pPr>
      <w:r>
        <w:t>• Снижение рисков, связанных с несанкционированным использованием оборудования, энергоресурсов и помещений</w:t>
      </w:r>
    </w:p>
    <w:p w14:paraId="6DE4B52F" w14:textId="77777777" w:rsidR="00236FEC" w:rsidRDefault="00236FEC" w:rsidP="00236FEC">
      <w:pPr>
        <w:spacing w:before="100" w:beforeAutospacing="1" w:after="100" w:afterAutospacing="1" w:line="240" w:lineRule="auto"/>
      </w:pPr>
      <w:r>
        <w:t>____________________________________________________________________________________________</w:t>
      </w:r>
    </w:p>
    <w:p w14:paraId="7A07B891" w14:textId="77777777" w:rsidR="00236FEC" w:rsidRPr="00236FEC" w:rsidRDefault="00236FEC" w:rsidP="00236F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6FEC">
        <w:rPr>
          <w:rFonts w:ascii="Calibri Light" w:eastAsia="Times New Roman" w:hAnsi="Calibri Light" w:cs="Calibri Light"/>
          <w:b/>
          <w:bCs/>
          <w:sz w:val="27"/>
          <w:szCs w:val="27"/>
          <w:lang w:eastAsia="ru-RU"/>
        </w:rPr>
        <w:t>🧭</w:t>
      </w:r>
      <w:r w:rsidRPr="00236F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I. Аудит текущего состояния</w:t>
      </w:r>
    </w:p>
    <w:p w14:paraId="1540937B" w14:textId="77777777" w:rsidR="00236FEC" w:rsidRPr="00236FEC" w:rsidRDefault="00236FEC" w:rsidP="00236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начинаем с комплексной диагностики здания и инфраструктуры:</w:t>
      </w:r>
    </w:p>
    <w:p w14:paraId="69669273" w14:textId="77777777" w:rsidR="00236FEC" w:rsidRPr="00236FEC" w:rsidRDefault="00236FEC" w:rsidP="00236FE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Segoe UI Symbol" w:eastAsia="Times New Roman" w:hAnsi="Segoe UI Symbol" w:cs="Segoe UI Symbol"/>
          <w:sz w:val="24"/>
          <w:szCs w:val="24"/>
          <w:lang w:eastAsia="ru-RU"/>
        </w:rPr>
        <w:lastRenderedPageBreak/>
        <w:t>📋</w:t>
      </w: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соответствия текущего состояния здания требованиям классов C, B, A (по параметрам BOMA/ГОСТ/рынка)</w:t>
      </w:r>
    </w:p>
    <w:p w14:paraId="1F0D2B88" w14:textId="77777777" w:rsidR="00236FEC" w:rsidRPr="00236FEC" w:rsidRDefault="00236FEC" w:rsidP="00236FE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Segoe UI Symbol" w:eastAsia="Times New Roman" w:hAnsi="Segoe UI Symbol" w:cs="Segoe UI Symbol"/>
          <w:sz w:val="24"/>
          <w:szCs w:val="24"/>
          <w:lang w:eastAsia="ru-RU"/>
        </w:rPr>
        <w:t>🔍</w:t>
      </w: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инженерных систем: электрика, водоснабжение, вентиляция, отопление, связь</w:t>
      </w:r>
    </w:p>
    <w:p w14:paraId="574BCD82" w14:textId="77777777" w:rsidR="00236FEC" w:rsidRPr="00236FEC" w:rsidRDefault="00236FEC" w:rsidP="00236FE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Segoe UI Symbol" w:eastAsia="Times New Roman" w:hAnsi="Segoe UI Symbol" w:cs="Segoe UI Symbol"/>
          <w:sz w:val="24"/>
          <w:szCs w:val="24"/>
          <w:lang w:eastAsia="ru-RU"/>
        </w:rPr>
        <w:t>🎯</w:t>
      </w: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уровня автоматизации и цифровизации учёта (приборы, онлайн-доступ, диспетчеризация)</w:t>
      </w:r>
    </w:p>
    <w:p w14:paraId="1217CA8C" w14:textId="77777777" w:rsidR="00236FEC" w:rsidRPr="00236FEC" w:rsidRDefault="00236FEC" w:rsidP="00236FE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t>🧯 Анализ состояния безопасности: СКУД, видеонаблюдение, тревожные кнопки, системы оповещения</w:t>
      </w:r>
    </w:p>
    <w:p w14:paraId="35C219ED" w14:textId="77777777" w:rsidR="00236FEC" w:rsidRPr="00236FEC" w:rsidRDefault="00236FEC" w:rsidP="00236FE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Segoe UI Symbol" w:eastAsia="Times New Roman" w:hAnsi="Segoe UI Symbol" w:cs="Segoe UI Symbol"/>
          <w:sz w:val="24"/>
          <w:szCs w:val="24"/>
          <w:lang w:eastAsia="ru-RU"/>
        </w:rPr>
        <w:t>🚪</w:t>
      </w: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состояния входных групп, навигации, зон приёма и доступа</w:t>
      </w:r>
    </w:p>
    <w:p w14:paraId="7269745C" w14:textId="77777777" w:rsidR="00236FEC" w:rsidRPr="00236FEC" w:rsidRDefault="00236FEC" w:rsidP="00236FE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t>🪟 Визуальный аудит фасада, внутренних помещений, благоустройства и зон ожидания</w:t>
      </w:r>
    </w:p>
    <w:p w14:paraId="52A1D067" w14:textId="77777777" w:rsidR="00236FEC" w:rsidRPr="00236FEC" w:rsidRDefault="00236FEC" w:rsidP="00236FE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Segoe UI Symbol" w:eastAsia="Times New Roman" w:hAnsi="Segoe UI Symbol" w:cs="Segoe UI Symbol"/>
          <w:sz w:val="24"/>
          <w:szCs w:val="24"/>
          <w:lang w:eastAsia="ru-RU"/>
        </w:rPr>
        <w:t>📄</w:t>
      </w: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 пожеланий и ограничений собственника (бюджет, сроки, приоритеты)</w:t>
      </w:r>
    </w:p>
    <w:p w14:paraId="24C4D750" w14:textId="77777777" w:rsidR="00236FEC" w:rsidRPr="00236FEC" w:rsidRDefault="00236FEC" w:rsidP="00236FE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Segoe UI Symbol" w:eastAsia="Times New Roman" w:hAnsi="Segoe UI Symbol" w:cs="Segoe UI Symbol"/>
          <w:sz w:val="24"/>
          <w:szCs w:val="24"/>
          <w:lang w:eastAsia="ru-RU"/>
        </w:rPr>
        <w:t>💡</w:t>
      </w: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этапа: </w:t>
      </w:r>
      <w:r w:rsidRPr="00236F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аудит с чек-листом по классам, выявление несоответствий и список точек роста по каждой зоне объекта.</w:t>
      </w:r>
    </w:p>
    <w:p w14:paraId="2E84CE03" w14:textId="77777777" w:rsidR="00236FEC" w:rsidRPr="00236FEC" w:rsidRDefault="00000000" w:rsidP="0023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DF21268">
          <v:rect id="_x0000_i1047" style="width:0;height:1.5pt" o:hralign="center" o:hrstd="t" o:hr="t" fillcolor="#a0a0a0" stroked="f"/>
        </w:pict>
      </w:r>
    </w:p>
    <w:p w14:paraId="37E01A8A" w14:textId="77777777" w:rsidR="00236FEC" w:rsidRPr="00236FEC" w:rsidRDefault="00236FEC" w:rsidP="00236F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6FEC">
        <w:rPr>
          <w:rFonts w:ascii="Segoe UI Symbol" w:eastAsia="Times New Roman" w:hAnsi="Segoe UI Symbol" w:cs="Segoe UI Symbol"/>
          <w:b/>
          <w:bCs/>
          <w:sz w:val="27"/>
          <w:szCs w:val="27"/>
          <w:lang w:eastAsia="ru-RU"/>
        </w:rPr>
        <w:t>📋</w:t>
      </w:r>
      <w:r w:rsidRPr="00236F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II. План мероприятий по повышению класса</w:t>
      </w:r>
    </w:p>
    <w:p w14:paraId="2B66E49E" w14:textId="77777777" w:rsidR="00236FEC" w:rsidRPr="00236FEC" w:rsidRDefault="00236FEC" w:rsidP="00236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разрабатываем реалистичную дорожную карту:</w:t>
      </w:r>
    </w:p>
    <w:p w14:paraId="255D5BFD" w14:textId="77777777" w:rsidR="00236FEC" w:rsidRPr="00236FEC" w:rsidRDefault="00236FEC" w:rsidP="00236FE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необходимых мероприятий по направлениям:</w:t>
      </w:r>
    </w:p>
    <w:p w14:paraId="099EC38B" w14:textId="77777777" w:rsidR="00236FEC" w:rsidRPr="00236FEC" w:rsidRDefault="00236FEC" w:rsidP="00236FEC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Инженерные системы (наши силы)</w:t>
      </w:r>
    </w:p>
    <w:p w14:paraId="2AC05BAD" w14:textId="77777777" w:rsidR="00236FEC" w:rsidRPr="00236FEC" w:rsidRDefault="00236FEC" w:rsidP="00236FEC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 и автоматизация (наши силы)</w:t>
      </w:r>
    </w:p>
    <w:p w14:paraId="3089CDD2" w14:textId="77777777" w:rsidR="00236FEC" w:rsidRPr="00236FEC" w:rsidRDefault="00236FEC" w:rsidP="00236FEC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Благоустройство и навигация (наши силы)</w:t>
      </w:r>
    </w:p>
    <w:p w14:paraId="31A9C031" w14:textId="77777777" w:rsidR="00236FEC" w:rsidRPr="00236FEC" w:rsidRDefault="00236FEC" w:rsidP="00236FEC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Капитальный ремонт и реконструкция (с привлечением подрядчиков)</w:t>
      </w:r>
    </w:p>
    <w:p w14:paraId="583ED58A" w14:textId="77777777" w:rsidR="00236FEC" w:rsidRPr="00236FEC" w:rsidRDefault="00236FEC" w:rsidP="00236FEC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Архитектурные улучшения и фасады (включая смену входных групп, отделки, освещения)</w:t>
      </w:r>
    </w:p>
    <w:p w14:paraId="7D9302BE" w14:textId="77777777" w:rsidR="00236FEC" w:rsidRPr="00236FEC" w:rsidRDefault="00236FEC" w:rsidP="00236FE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Segoe UI Symbol" w:eastAsia="Times New Roman" w:hAnsi="Segoe UI Symbol" w:cs="Segoe UI Symbol"/>
          <w:sz w:val="24"/>
          <w:szCs w:val="24"/>
          <w:lang w:eastAsia="ru-RU"/>
        </w:rPr>
        <w:t>📊</w:t>
      </w: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Расчёт предварительных затрат по каждому блоку</w:t>
      </w:r>
    </w:p>
    <w:p w14:paraId="0BDD3DA5" w14:textId="77777777" w:rsidR="00236FEC" w:rsidRPr="00236FEC" w:rsidRDefault="00236FEC" w:rsidP="00236FE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Segoe UI Symbol" w:eastAsia="Times New Roman" w:hAnsi="Segoe UI Symbol" w:cs="Segoe UI Symbol"/>
          <w:sz w:val="24"/>
          <w:szCs w:val="24"/>
          <w:lang w:eastAsia="ru-RU"/>
        </w:rPr>
        <w:t>🔄</w:t>
      </w: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разбивки проекта на этапы: базовое улучшение → стратегическое повышение</w:t>
      </w:r>
    </w:p>
    <w:p w14:paraId="419297EA" w14:textId="77777777" w:rsidR="00236FEC" w:rsidRPr="00236FEC" w:rsidRDefault="00236FEC" w:rsidP="00236FE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t>🧾 Формирование коммерческих предложений от партнёров (по сферам, где мы организуем работы)</w:t>
      </w:r>
    </w:p>
    <w:p w14:paraId="2FDAD5F5" w14:textId="77777777" w:rsidR="00236FEC" w:rsidRPr="00236FEC" w:rsidRDefault="00236FEC" w:rsidP="00236FE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Segoe UI Symbol" w:eastAsia="Times New Roman" w:hAnsi="Segoe UI Symbol" w:cs="Segoe UI Symbol"/>
          <w:sz w:val="24"/>
          <w:szCs w:val="24"/>
          <w:lang w:eastAsia="ru-RU"/>
        </w:rPr>
        <w:t>📌</w:t>
      </w: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Указание, к какому новому классу приведут те или иные мероприятия</w:t>
      </w:r>
    </w:p>
    <w:p w14:paraId="794EEBB2" w14:textId="77777777" w:rsidR="00236FEC" w:rsidRPr="00236FEC" w:rsidRDefault="00236FEC" w:rsidP="00236FE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Segoe UI Symbol" w:eastAsia="Times New Roman" w:hAnsi="Segoe UI Symbol" w:cs="Segoe UI Symbol"/>
          <w:sz w:val="24"/>
          <w:szCs w:val="24"/>
          <w:lang w:eastAsia="ru-RU"/>
        </w:rPr>
        <w:t>💡</w:t>
      </w: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этапа: </w:t>
      </w:r>
      <w:r w:rsidRPr="00236F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структурированный план действий с этапами, сроками, исполнителями и прогнозируемым результатом.</w:t>
      </w:r>
    </w:p>
    <w:p w14:paraId="63B507BE" w14:textId="77777777" w:rsidR="00236FEC" w:rsidRPr="00236FEC" w:rsidRDefault="00000000" w:rsidP="0023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AB8EF21">
          <v:rect id="_x0000_i1048" style="width:0;height:1.5pt" o:hralign="center" o:hrstd="t" o:hr="t" fillcolor="#a0a0a0" stroked="f"/>
        </w:pict>
      </w:r>
    </w:p>
    <w:p w14:paraId="32F6FC6F" w14:textId="77777777" w:rsidR="00236FEC" w:rsidRPr="00236FEC" w:rsidRDefault="00236FEC" w:rsidP="00236F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6FEC">
        <w:rPr>
          <w:rFonts w:ascii="Segoe UI Symbol" w:eastAsia="Times New Roman" w:hAnsi="Segoe UI Symbol" w:cs="Segoe UI Symbol"/>
          <w:b/>
          <w:bCs/>
          <w:sz w:val="27"/>
          <w:szCs w:val="27"/>
          <w:lang w:eastAsia="ru-RU"/>
        </w:rPr>
        <w:t>🛠</w:t>
      </w:r>
      <w:r w:rsidRPr="00236F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III. Реализация (техническое и организационное сопровождение)</w:t>
      </w:r>
    </w:p>
    <w:p w14:paraId="483F0431" w14:textId="77777777" w:rsidR="00236FEC" w:rsidRPr="00236FEC" w:rsidRDefault="00236FEC" w:rsidP="00236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делаем своими силами:</w:t>
      </w:r>
    </w:p>
    <w:p w14:paraId="3490ABC9" w14:textId="77777777" w:rsidR="00236FEC" w:rsidRPr="00236FEC" w:rsidRDefault="00236FEC" w:rsidP="00236FE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Модернизация инженерных систем (электрика, вода, вентиляция)</w:t>
      </w:r>
    </w:p>
    <w:p w14:paraId="2D1B0BA6" w14:textId="77777777" w:rsidR="00236FEC" w:rsidRPr="00236FEC" w:rsidRDefault="00236FEC" w:rsidP="00236FE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диспетчеризации, автоматизации и учёта</w:t>
      </w:r>
    </w:p>
    <w:p w14:paraId="019A99AE" w14:textId="77777777" w:rsidR="00236FEC" w:rsidRPr="00236FEC" w:rsidRDefault="00236FEC" w:rsidP="00236FE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или апгрейд систем безопасности (СКУД, видеонаблюдение)</w:t>
      </w:r>
    </w:p>
    <w:p w14:paraId="2306486F" w14:textId="77777777" w:rsidR="00236FEC" w:rsidRPr="00236FEC" w:rsidRDefault="00236FEC" w:rsidP="00236FE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Обустройство внутренних и наружных навигационных решений</w:t>
      </w:r>
    </w:p>
    <w:p w14:paraId="431581D9" w14:textId="77777777" w:rsidR="00236FEC" w:rsidRPr="00236FEC" w:rsidRDefault="00236FEC" w:rsidP="00236FE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Благоустройство входных зон, парковки, озеленение (если возможно)</w:t>
      </w:r>
    </w:p>
    <w:p w14:paraId="2B2337AA" w14:textId="77777777" w:rsidR="00236FEC" w:rsidRPr="00236FEC" w:rsidRDefault="00236FEC" w:rsidP="00236FE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 обслуживание после модернизации</w:t>
      </w:r>
    </w:p>
    <w:p w14:paraId="011B3E0B" w14:textId="77777777" w:rsidR="00236FEC" w:rsidRPr="00236FEC" w:rsidRDefault="00236FEC" w:rsidP="00236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выступаем организаторами:</w:t>
      </w:r>
    </w:p>
    <w:p w14:paraId="0D27D1D7" w14:textId="77777777" w:rsidR="00236FEC" w:rsidRPr="00236FEC" w:rsidRDefault="00236FEC" w:rsidP="00236FE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Капитальный ремонт помещений (в том числе с согласованием перепланировок)</w:t>
      </w:r>
    </w:p>
    <w:p w14:paraId="4BA9CE2B" w14:textId="77777777" w:rsidR="00236FEC" w:rsidRPr="00236FEC" w:rsidRDefault="00236FEC" w:rsidP="00236FE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фасадов, входных групп, остекления</w:t>
      </w:r>
    </w:p>
    <w:p w14:paraId="4C571B47" w14:textId="77777777" w:rsidR="00236FEC" w:rsidRPr="00236FEC" w:rsidRDefault="00236FEC" w:rsidP="00236FE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Проектные работы по архитектуре и планировке</w:t>
      </w:r>
    </w:p>
    <w:p w14:paraId="44BE583F" w14:textId="77777777" w:rsidR="00236FEC" w:rsidRPr="00236FEC" w:rsidRDefault="00236FEC" w:rsidP="00236FE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дизайнерских и интерьерных решений</w:t>
      </w:r>
    </w:p>
    <w:p w14:paraId="554C407A" w14:textId="77777777" w:rsidR="00236FEC" w:rsidRPr="00236FEC" w:rsidRDefault="00236FEC" w:rsidP="00236FE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приёмке, экспертизах, согласованиях</w:t>
      </w:r>
    </w:p>
    <w:p w14:paraId="69526F1F" w14:textId="77777777" w:rsidR="00236FEC" w:rsidRPr="00236FEC" w:rsidRDefault="00236FEC" w:rsidP="00236FE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Segoe UI Symbol" w:eastAsia="Times New Roman" w:hAnsi="Segoe UI Symbol" w:cs="Segoe UI Symbol"/>
          <w:sz w:val="24"/>
          <w:szCs w:val="24"/>
          <w:lang w:eastAsia="ru-RU"/>
        </w:rPr>
        <w:t>💡</w:t>
      </w: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берём на себя как реализацию инженерных и сервисных блоков, так и </w:t>
      </w:r>
      <w:r w:rsidRPr="00236F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координацию архитектурных и строительных подрядчиков.</w:t>
      </w:r>
    </w:p>
    <w:p w14:paraId="1A7DDA32" w14:textId="77777777" w:rsidR="00236FEC" w:rsidRPr="00236FEC" w:rsidRDefault="00000000" w:rsidP="0023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3BAAC8B">
          <v:rect id="_x0000_i1049" style="width:0;height:1.5pt" o:hralign="center" o:hrstd="t" o:hr="t" fillcolor="#a0a0a0" stroked="f"/>
        </w:pict>
      </w:r>
    </w:p>
    <w:p w14:paraId="69287326" w14:textId="77777777" w:rsidR="00236FEC" w:rsidRPr="00236FEC" w:rsidRDefault="00236FEC" w:rsidP="00236F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6FEC">
        <w:rPr>
          <w:rFonts w:ascii="Segoe UI Symbol" w:eastAsia="Times New Roman" w:hAnsi="Segoe UI Symbol" w:cs="Segoe UI Symbol"/>
          <w:b/>
          <w:bCs/>
          <w:sz w:val="27"/>
          <w:szCs w:val="27"/>
          <w:lang w:eastAsia="ru-RU"/>
        </w:rPr>
        <w:t>✅</w:t>
      </w:r>
      <w:r w:rsidRPr="00236F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IV. Поддержание достигнутого уровня</w:t>
      </w:r>
    </w:p>
    <w:p w14:paraId="4FD6617B" w14:textId="77777777" w:rsidR="00236FEC" w:rsidRPr="00236FEC" w:rsidRDefault="00236FEC" w:rsidP="00236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повышения класса мы обеспечиваем:</w:t>
      </w:r>
    </w:p>
    <w:p w14:paraId="6E667C01" w14:textId="77777777" w:rsidR="00236FEC" w:rsidRPr="00236FEC" w:rsidRDefault="00236FEC" w:rsidP="00236FE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Техническую эксплуатацию здания по новому стандарту</w:t>
      </w:r>
    </w:p>
    <w:p w14:paraId="6CB027C6" w14:textId="77777777" w:rsidR="00236FEC" w:rsidRPr="00236FEC" w:rsidRDefault="00236FEC" w:rsidP="00236FE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Регулярную отчётность собственнику (о заявках, потреблении, статусе объектов)</w:t>
      </w:r>
    </w:p>
    <w:p w14:paraId="3CF2C90C" w14:textId="77777777" w:rsidR="00236FEC" w:rsidRPr="00236FEC" w:rsidRDefault="00236FEC" w:rsidP="00236FE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систем СКУД, учёта, автоматизации</w:t>
      </w:r>
    </w:p>
    <w:p w14:paraId="49179D69" w14:textId="77777777" w:rsidR="00236FEC" w:rsidRPr="00236FEC" w:rsidRDefault="00236FEC" w:rsidP="00236FE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Информационную помощь при переподаче здания в рейтинговую оценку (по классу)</w:t>
      </w:r>
    </w:p>
    <w:p w14:paraId="29FEACFF" w14:textId="77777777" w:rsidR="00236FEC" w:rsidRDefault="00236FEC" w:rsidP="00236FE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Адаптацию технической службы арендаторов под новые стандарты</w:t>
      </w:r>
    </w:p>
    <w:p w14:paraId="6192C649" w14:textId="7C8B2E96" w:rsidR="00AC6C71" w:rsidRDefault="00AC6C71" w:rsidP="00AC6C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финансовых моделей для предоставления в банки.</w:t>
      </w:r>
    </w:p>
    <w:p w14:paraId="56CDCC70" w14:textId="77777777" w:rsidR="00AC6C71" w:rsidRDefault="00AC6C71" w:rsidP="00AC6C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(Подготовка бизнеса к апгрейду). Предоставляем услугу, которая поможет им заять под этот проект денньги в банке. </w:t>
      </w:r>
    </w:p>
    <w:p w14:paraId="3028D070" w14:textId="77777777" w:rsidR="00AC6C71" w:rsidRDefault="00AC6C71" w:rsidP="00AC6C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D113CF" w14:textId="77777777" w:rsidR="00531C23" w:rsidRDefault="00531C23" w:rsidP="00AC6C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3CD27F" w14:textId="77777777" w:rsidR="00531C23" w:rsidRDefault="00531C23" w:rsidP="00AC6C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64223C" w14:textId="77777777" w:rsidR="00531C23" w:rsidRPr="00AC6C71" w:rsidRDefault="00531C23" w:rsidP="00AC6C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82384E" w14:textId="77777777" w:rsidR="00531C23" w:rsidRPr="00531C23" w:rsidRDefault="00531C23" w:rsidP="00531C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31C23">
        <w:rPr>
          <w:rFonts w:ascii="Segoe UI Symbol" w:eastAsia="Times New Roman" w:hAnsi="Segoe UI Symbol" w:cs="Segoe UI Symbol"/>
          <w:b/>
          <w:bCs/>
          <w:sz w:val="36"/>
          <w:szCs w:val="36"/>
          <w:lang w:eastAsia="ru-RU"/>
        </w:rPr>
        <w:t>📈</w:t>
      </w:r>
      <w:r w:rsidRPr="00531C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Подготовка заявки в банки и сопровождение</w:t>
      </w:r>
    </w:p>
    <w:p w14:paraId="73B6E060" w14:textId="77777777" w:rsidR="00531C23" w:rsidRPr="00531C23" w:rsidRDefault="00531C23" w:rsidP="00531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рамках проекта по повышению класса коммерческой недвижимости)</w:t>
      </w:r>
    </w:p>
    <w:p w14:paraId="49CAAD20" w14:textId="77777777" w:rsidR="00531C23" w:rsidRPr="00531C23" w:rsidRDefault="00531C23" w:rsidP="00531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Услуга ориентирована на тех собственников, кто </w:t>
      </w:r>
      <w:r w:rsidRPr="00531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хочет провести апгрейд здания</w:t>
      </w:r>
      <w:r w:rsidRPr="00531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при этом рассматривает </w:t>
      </w:r>
      <w:r w:rsidRPr="00531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внешнее финансирование проекта через банковский кредит</w:t>
      </w:r>
      <w:r w:rsidRPr="00531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(капитальный или инвестиционный). Мы обеспечиваем поддержку на каждом этапе:</w:t>
      </w:r>
    </w:p>
    <w:p w14:paraId="7F606DFA" w14:textId="77777777" w:rsidR="00531C23" w:rsidRPr="00531C23" w:rsidRDefault="00000000" w:rsidP="00531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B7A0506">
          <v:rect id="_x0000_i1050" style="width:0;height:1.5pt" o:hralign="center" o:hrstd="t" o:hr="t" fillcolor="#a0a0a0" stroked="f"/>
        </w:pict>
      </w:r>
    </w:p>
    <w:p w14:paraId="3168095B" w14:textId="77777777" w:rsidR="00531C23" w:rsidRPr="00531C23" w:rsidRDefault="00531C23" w:rsidP="00531C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531C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Этап 1. Сбор исходных данных и предварительная оценка</w:t>
      </w:r>
    </w:p>
    <w:p w14:paraId="7F3BB382" w14:textId="77777777" w:rsidR="00531C23" w:rsidRDefault="00531C23" w:rsidP="00531C2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2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арендной ситуации: структура арендаторов, ставки, вакантность, сроки договоров</w:t>
      </w:r>
    </w:p>
    <w:p w14:paraId="14681E34" w14:textId="77777777" w:rsidR="005F5466" w:rsidRPr="005F5466" w:rsidRDefault="005F5466" w:rsidP="005F54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627F0F" w14:textId="77777777" w:rsidR="00531C23" w:rsidRPr="00531C23" w:rsidRDefault="00531C23" w:rsidP="00531C2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2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данных по эксплуатационным расходам: коммунальные, аварийные, сервис</w:t>
      </w:r>
    </w:p>
    <w:p w14:paraId="4DB12D9A" w14:textId="77777777" w:rsidR="00531C23" w:rsidRPr="00531C23" w:rsidRDefault="00531C23" w:rsidP="00531C2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2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потенциала повышения доходности объекта после апгрейда</w:t>
      </w:r>
    </w:p>
    <w:p w14:paraId="212F4DE8" w14:textId="77777777" w:rsidR="00531C23" w:rsidRPr="00531C23" w:rsidRDefault="00531C23" w:rsidP="00531C2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Предварительный расчёт экономической эффективности проекта (ROI, срок окупаемости)</w:t>
      </w:r>
    </w:p>
    <w:p w14:paraId="2ECC7268" w14:textId="77777777" w:rsidR="00531C23" w:rsidRPr="00531C23" w:rsidRDefault="00531C23" w:rsidP="00531C2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23">
        <w:rPr>
          <w:rFonts w:ascii="Segoe UI Symbol" w:eastAsia="Times New Roman" w:hAnsi="Segoe UI Symbol" w:cs="Segoe UI Symbol"/>
          <w:sz w:val="24"/>
          <w:szCs w:val="24"/>
          <w:lang w:eastAsia="ru-RU"/>
        </w:rPr>
        <w:lastRenderedPageBreak/>
        <w:t>💡</w:t>
      </w:r>
      <w:r w:rsidRPr="00531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C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Результат: понимание, можно ли (и под что) идти в банк — стоит ли брать кредит, какой объём, на какой срок.</w:t>
      </w:r>
    </w:p>
    <w:p w14:paraId="744DD14D" w14:textId="77777777" w:rsidR="00531C23" w:rsidRPr="00531C23" w:rsidRDefault="00000000" w:rsidP="00531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31F7753">
          <v:rect id="_x0000_i1051" style="width:0;height:1.5pt" o:hralign="center" o:hrstd="t" o:hr="t" fillcolor="#a0a0a0" stroked="f"/>
        </w:pict>
      </w:r>
    </w:p>
    <w:p w14:paraId="686368C9" w14:textId="77777777" w:rsidR="00531C23" w:rsidRPr="00531C23" w:rsidRDefault="00531C23" w:rsidP="00531C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Segoe UI Symbol"/>
          <w:b/>
          <w:bCs/>
          <w:sz w:val="27"/>
          <w:szCs w:val="27"/>
          <w:lang w:eastAsia="ru-RU"/>
        </w:rPr>
        <w:t xml:space="preserve"> </w:t>
      </w:r>
      <w:r w:rsidRPr="00531C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Этап 2. Формирование финансовой модели проекта</w:t>
      </w:r>
    </w:p>
    <w:p w14:paraId="48B7E3ED" w14:textId="77777777" w:rsidR="00531C23" w:rsidRPr="00531C23" w:rsidRDefault="00531C23" w:rsidP="00531C2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Расчёт текущей доходности объекта (до апгрейда)</w:t>
      </w:r>
    </w:p>
    <w:p w14:paraId="51AFCD12" w14:textId="77777777" w:rsidR="00531C23" w:rsidRPr="00531C23" w:rsidRDefault="00531C23" w:rsidP="00531C2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Расчёт плановой доходности объекта (после апгрейда, с учётом повышения ставок/снижения простоев)</w:t>
      </w:r>
    </w:p>
    <w:p w14:paraId="605AFA70" w14:textId="77777777" w:rsidR="00531C23" w:rsidRPr="00531C23" w:rsidRDefault="00531C23" w:rsidP="00531C2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денежного потока проекта (DSCF / DCF), NPV, IRR</w:t>
      </w:r>
    </w:p>
    <w:p w14:paraId="1D467ECB" w14:textId="77777777" w:rsidR="00531C23" w:rsidRPr="00531C23" w:rsidRDefault="00531C23" w:rsidP="00531C2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 амортизации, инфляции, эксплуатационных затрат</w:t>
      </w:r>
    </w:p>
    <w:p w14:paraId="347AFF00" w14:textId="77777777" w:rsidR="00531C23" w:rsidRPr="00531C23" w:rsidRDefault="00531C23" w:rsidP="00531C2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Разделение средств: на инженерные работы, фасад, благоустройство, архитектуру и т.д.</w:t>
      </w:r>
    </w:p>
    <w:p w14:paraId="6D9560E3" w14:textId="77777777" w:rsidR="00531C23" w:rsidRPr="00531C23" w:rsidRDefault="00531C23" w:rsidP="00531C2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23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Сценарный анализ (оптимистичный / реалистичный / консервативный)</w:t>
      </w:r>
    </w:p>
    <w:p w14:paraId="16B2E605" w14:textId="77777777" w:rsidR="00531C23" w:rsidRPr="00531C23" w:rsidRDefault="00531C23" w:rsidP="00531C2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23">
        <w:rPr>
          <w:rFonts w:ascii="Segoe UI Symbol" w:eastAsia="Times New Roman" w:hAnsi="Segoe UI Symbol" w:cs="Segoe UI Symbol"/>
          <w:sz w:val="24"/>
          <w:szCs w:val="24"/>
          <w:lang w:eastAsia="ru-RU"/>
        </w:rPr>
        <w:t>💡</w:t>
      </w:r>
      <w:r w:rsidRPr="00531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C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Результат: готовая финансовая модель проекта, отражающая как текущую ситуацию, так и прогнозируемые улучшения после повышения класса.</w:t>
      </w:r>
    </w:p>
    <w:p w14:paraId="682F038A" w14:textId="77777777" w:rsidR="00531C23" w:rsidRPr="00531C23" w:rsidRDefault="00000000" w:rsidP="00531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9314AD8">
          <v:rect id="_x0000_i1052" style="width:0;height:1.5pt" o:hralign="center" o:hrstd="t" o:hr="t" fillcolor="#a0a0a0" stroked="f"/>
        </w:pict>
      </w:r>
    </w:p>
    <w:p w14:paraId="6EA7A809" w14:textId="77777777" w:rsidR="00531C23" w:rsidRPr="00531C23" w:rsidRDefault="00531C23" w:rsidP="00531C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Segoe UI Symbol"/>
          <w:b/>
          <w:bCs/>
          <w:sz w:val="27"/>
          <w:szCs w:val="27"/>
          <w:lang w:eastAsia="ru-RU"/>
        </w:rPr>
        <w:t xml:space="preserve"> </w:t>
      </w:r>
      <w:r w:rsidRPr="00531C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Этап 3. Подготовка документации для заявки</w:t>
      </w:r>
    </w:p>
    <w:p w14:paraId="30E6587B" w14:textId="77777777" w:rsidR="00531C23" w:rsidRPr="00531C23" w:rsidRDefault="00531C23" w:rsidP="00531C2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описания объекта: текущее состояние, расположение, назначение, площадь</w:t>
      </w:r>
    </w:p>
    <w:p w14:paraId="0FDD403A" w14:textId="77777777" w:rsidR="00531C23" w:rsidRPr="00531C23" w:rsidRDefault="00531C23" w:rsidP="00531C2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аудита и плана мероприятий по апгрейду</w:t>
      </w:r>
    </w:p>
    <w:p w14:paraId="35F5A6DF" w14:textId="77777777" w:rsidR="00531C23" w:rsidRPr="00531C23" w:rsidRDefault="00531C23" w:rsidP="00531C2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2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целей и назначения кредита (investment memo)</w:t>
      </w:r>
    </w:p>
    <w:p w14:paraId="2C0F7C86" w14:textId="77777777" w:rsidR="00531C23" w:rsidRPr="00531C23" w:rsidRDefault="00531C23" w:rsidP="00531C2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с ключевыми цифрами проекта (по запросу)</w:t>
      </w:r>
    </w:p>
    <w:p w14:paraId="6928ED67" w14:textId="77777777" w:rsidR="00531C23" w:rsidRPr="00531C23" w:rsidRDefault="00531C23" w:rsidP="00531C2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расчётных таблиц в формате, удобном для банка</w:t>
      </w:r>
    </w:p>
    <w:p w14:paraId="6228889E" w14:textId="77777777" w:rsidR="00531C23" w:rsidRPr="00531C23" w:rsidRDefault="00531C23" w:rsidP="00531C2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23">
        <w:rPr>
          <w:rFonts w:ascii="Segoe UI Symbol" w:eastAsia="Times New Roman" w:hAnsi="Segoe UI Symbol" w:cs="Segoe UI Symbol"/>
          <w:sz w:val="24"/>
          <w:szCs w:val="24"/>
          <w:lang w:eastAsia="ru-RU"/>
        </w:rPr>
        <w:t>💡</w:t>
      </w:r>
      <w:r w:rsidRPr="00531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C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Результат: пакет документов, готовый для подачи в банк — может быть адаптирован под конкретный банк/программу финансирования.</w:t>
      </w:r>
    </w:p>
    <w:p w14:paraId="480E0D6F" w14:textId="77777777" w:rsidR="00531C23" w:rsidRPr="00531C23" w:rsidRDefault="00000000" w:rsidP="00531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3113A4E">
          <v:rect id="_x0000_i1053" style="width:0;height:1.5pt" o:hralign="center" o:hrstd="t" o:hr="t" fillcolor="#a0a0a0" stroked="f"/>
        </w:pict>
      </w:r>
    </w:p>
    <w:p w14:paraId="5E2634B6" w14:textId="77777777" w:rsidR="00531C23" w:rsidRPr="00531C23" w:rsidRDefault="00531C23" w:rsidP="00531C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531C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Этап 4. Сопровождение коммуникации с банком</w:t>
      </w:r>
    </w:p>
    <w:p w14:paraId="7AC11EB4" w14:textId="77777777" w:rsidR="00531C23" w:rsidRPr="00531C23" w:rsidRDefault="00531C23" w:rsidP="00531C2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Консультационная поддержка при общении с представителями банка</w:t>
      </w:r>
    </w:p>
    <w:p w14:paraId="5DC3D181" w14:textId="77777777" w:rsidR="00531C23" w:rsidRPr="00531C23" w:rsidRDefault="00531C23" w:rsidP="00531C2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Подключение специалиста для оценки залога (если нужно)</w:t>
      </w:r>
    </w:p>
    <w:p w14:paraId="3C493448" w14:textId="77777777" w:rsidR="00531C23" w:rsidRPr="00531C23" w:rsidRDefault="00531C23" w:rsidP="00531C2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2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Адаптация модели или пояснительной записки по замечаниям кредитного отдела</w:t>
      </w:r>
    </w:p>
    <w:p w14:paraId="5F676FA4" w14:textId="77777777" w:rsidR="00531C23" w:rsidRPr="00531C23" w:rsidRDefault="00531C23" w:rsidP="00531C2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ответов на запросы банка: по залогу, техническому состоянию, планам эксплуатации</w:t>
      </w:r>
    </w:p>
    <w:p w14:paraId="1E32DD58" w14:textId="77777777" w:rsidR="00531C23" w:rsidRPr="00531C23" w:rsidRDefault="00531C23" w:rsidP="00531C2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23">
        <w:rPr>
          <w:rFonts w:ascii="Segoe UI Symbol" w:eastAsia="Times New Roman" w:hAnsi="Segoe UI Symbol" w:cs="Segoe UI Symbol"/>
          <w:sz w:val="24"/>
          <w:szCs w:val="24"/>
          <w:lang w:eastAsia="ru-RU"/>
        </w:rPr>
        <w:t>💡</w:t>
      </w:r>
      <w:r w:rsidRPr="00531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C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Результат: клиенту проще пройти рассмотрение, т.к. мы заранее «перевели» проект на язык банка.</w:t>
      </w:r>
    </w:p>
    <w:p w14:paraId="206228A0" w14:textId="77777777" w:rsidR="00531C23" w:rsidRPr="00531C23" w:rsidRDefault="00000000" w:rsidP="00531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6F69A26">
          <v:rect id="_x0000_i1054" style="width:0;height:1.5pt" o:hralign="center" o:hrstd="t" o:hr="t" fillcolor="#a0a0a0" stroked="f"/>
        </w:pict>
      </w:r>
    </w:p>
    <w:p w14:paraId="70BD49AE" w14:textId="77777777" w:rsidR="00531C23" w:rsidRPr="00531C23" w:rsidRDefault="00531C23" w:rsidP="00531C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1C23">
        <w:rPr>
          <w:rFonts w:ascii="Segoe UI Symbol" w:eastAsia="Times New Roman" w:hAnsi="Segoe UI Symbol" w:cs="Segoe UI Symbol"/>
          <w:b/>
          <w:bCs/>
          <w:sz w:val="27"/>
          <w:szCs w:val="27"/>
          <w:lang w:eastAsia="ru-RU"/>
        </w:rPr>
        <w:t>✅</w:t>
      </w:r>
      <w:r w:rsidRPr="00531C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Этап 5. Поддержка после одобрения</w:t>
      </w:r>
    </w:p>
    <w:p w14:paraId="28C083F6" w14:textId="77777777" w:rsidR="00531C23" w:rsidRPr="00531C23" w:rsidRDefault="00531C23" w:rsidP="00531C2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графика реализации под график финансирования</w:t>
      </w:r>
    </w:p>
    <w:p w14:paraId="7C932FA2" w14:textId="77777777" w:rsidR="00531C23" w:rsidRPr="00531C23" w:rsidRDefault="00531C23" w:rsidP="00531C2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— отчётность о целевом использовании средств (если она требуется банком)</w:t>
      </w:r>
    </w:p>
    <w:p w14:paraId="35974DB1" w14:textId="77777777" w:rsidR="00531C23" w:rsidRPr="00531C23" w:rsidRDefault="00531C23" w:rsidP="00531C2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Приглашение исполнителей, работающих по безналу и с нужной документацией</w:t>
      </w:r>
    </w:p>
    <w:p w14:paraId="088C5240" w14:textId="77777777" w:rsidR="00531C23" w:rsidRPr="00531C23" w:rsidRDefault="00531C23" w:rsidP="00531C2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Возможность закрывать инженерную часть </w:t>
      </w:r>
      <w:r w:rsidRPr="00531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нас</w:t>
      </w:r>
      <w:r w:rsidRPr="00531C23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клиенту не искать подрядчиков под каждую мелочь</w:t>
      </w:r>
    </w:p>
    <w:p w14:paraId="0A3C17A7" w14:textId="77777777" w:rsidR="00531C23" w:rsidRPr="00531C23" w:rsidRDefault="00000000" w:rsidP="00531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D849F84">
          <v:rect id="_x0000_i1055" style="width:0;height:1.5pt" o:hralign="center" o:hrstd="t" o:hr="t" fillcolor="#a0a0a0" stroked="f"/>
        </w:pict>
      </w:r>
    </w:p>
    <w:p w14:paraId="3E641033" w14:textId="77777777" w:rsidR="00531C23" w:rsidRPr="00531C23" w:rsidRDefault="00531C23" w:rsidP="00531C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</w:t>
      </w:r>
      <w:r w:rsidRPr="00531C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в итоге получает собственник</w:t>
      </w:r>
    </w:p>
    <w:p w14:paraId="1FCE46A7" w14:textId="77777777" w:rsidR="00531C23" w:rsidRPr="00531C23" w:rsidRDefault="00531C23" w:rsidP="00531C2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Проект, готовый к защите в банке</w:t>
      </w:r>
    </w:p>
    <w:p w14:paraId="47792B24" w14:textId="77777777" w:rsidR="00531C23" w:rsidRPr="00531C23" w:rsidRDefault="00531C23" w:rsidP="00531C2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Обоснованную финансовую модель и аргументацию для инвестора</w:t>
      </w:r>
    </w:p>
    <w:p w14:paraId="0E78DFF2" w14:textId="77777777" w:rsidR="00531C23" w:rsidRPr="00531C23" w:rsidRDefault="00531C23" w:rsidP="00531C2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на всех этапах до получения средств</w:t>
      </w:r>
    </w:p>
    <w:p w14:paraId="4E33EE8D" w14:textId="77777777" w:rsidR="00531C23" w:rsidRPr="00531C23" w:rsidRDefault="00531C23" w:rsidP="00531C2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2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Исполнителя, который может не только посчитать, но и реализовать сам проект</w:t>
      </w:r>
    </w:p>
    <w:p w14:paraId="3953746F" w14:textId="77777777" w:rsidR="00531C23" w:rsidRPr="00531C23" w:rsidRDefault="00531C23" w:rsidP="00531C2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Экономию времени, снижение рисков и реальный шанс поднять класс здания </w:t>
      </w:r>
      <w:r w:rsidRPr="00531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из собственных резервов</w:t>
      </w:r>
    </w:p>
    <w:p w14:paraId="51A69EAA" w14:textId="77777777" w:rsidR="00236FEC" w:rsidRPr="00C445FC" w:rsidRDefault="00236FEC" w:rsidP="00236FEC">
      <w:pPr>
        <w:spacing w:before="100" w:beforeAutospacing="1" w:after="100" w:afterAutospacing="1" w:line="240" w:lineRule="auto"/>
      </w:pPr>
    </w:p>
    <w:sectPr w:rsidR="00236FEC" w:rsidRPr="00C445FC" w:rsidSect="005F5466">
      <w:footerReference w:type="default" r:id="rId8"/>
      <w:pgSz w:w="11906" w:h="16838"/>
      <w:pgMar w:top="709" w:right="850" w:bottom="426" w:left="851" w:header="142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3F6ED" w14:textId="77777777" w:rsidR="00D65A81" w:rsidRDefault="00D65A81" w:rsidP="002022B6">
      <w:pPr>
        <w:spacing w:after="0" w:line="240" w:lineRule="auto"/>
      </w:pPr>
      <w:r>
        <w:separator/>
      </w:r>
    </w:p>
  </w:endnote>
  <w:endnote w:type="continuationSeparator" w:id="0">
    <w:p w14:paraId="7F4C98E4" w14:textId="77777777" w:rsidR="00D65A81" w:rsidRDefault="00D65A81" w:rsidP="00202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69065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1D50F4" w14:textId="4A1B5BAD" w:rsidR="005F5466" w:rsidRDefault="005F54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3C88BB" w14:textId="77777777" w:rsidR="005F5466" w:rsidRDefault="005F54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ECDFF" w14:textId="77777777" w:rsidR="00D65A81" w:rsidRDefault="00D65A81" w:rsidP="002022B6">
      <w:pPr>
        <w:spacing w:after="0" w:line="240" w:lineRule="auto"/>
      </w:pPr>
      <w:r>
        <w:separator/>
      </w:r>
    </w:p>
  </w:footnote>
  <w:footnote w:type="continuationSeparator" w:id="0">
    <w:p w14:paraId="106A6195" w14:textId="77777777" w:rsidR="00D65A81" w:rsidRDefault="00D65A81" w:rsidP="00202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9BD"/>
    <w:multiLevelType w:val="multilevel"/>
    <w:tmpl w:val="D25A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5354A"/>
    <w:multiLevelType w:val="multilevel"/>
    <w:tmpl w:val="3894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31303"/>
    <w:multiLevelType w:val="multilevel"/>
    <w:tmpl w:val="0FAA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869A7"/>
    <w:multiLevelType w:val="multilevel"/>
    <w:tmpl w:val="D3087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C20A9"/>
    <w:multiLevelType w:val="multilevel"/>
    <w:tmpl w:val="77B8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D716F"/>
    <w:multiLevelType w:val="multilevel"/>
    <w:tmpl w:val="DB94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534415"/>
    <w:multiLevelType w:val="multilevel"/>
    <w:tmpl w:val="319C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397304"/>
    <w:multiLevelType w:val="multilevel"/>
    <w:tmpl w:val="8516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CB310C"/>
    <w:multiLevelType w:val="hybridMultilevel"/>
    <w:tmpl w:val="8D068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14772"/>
    <w:multiLevelType w:val="multilevel"/>
    <w:tmpl w:val="26DA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0242CA"/>
    <w:multiLevelType w:val="multilevel"/>
    <w:tmpl w:val="FCFE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225FAA"/>
    <w:multiLevelType w:val="multilevel"/>
    <w:tmpl w:val="79F8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C30A40"/>
    <w:multiLevelType w:val="multilevel"/>
    <w:tmpl w:val="EFAC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AF4260"/>
    <w:multiLevelType w:val="multilevel"/>
    <w:tmpl w:val="3492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8D11F2"/>
    <w:multiLevelType w:val="multilevel"/>
    <w:tmpl w:val="2DC0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9D69CE"/>
    <w:multiLevelType w:val="multilevel"/>
    <w:tmpl w:val="A6F4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7B2EA8"/>
    <w:multiLevelType w:val="multilevel"/>
    <w:tmpl w:val="3540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930BA1"/>
    <w:multiLevelType w:val="multilevel"/>
    <w:tmpl w:val="9E04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A16C98"/>
    <w:multiLevelType w:val="multilevel"/>
    <w:tmpl w:val="A5A8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055388"/>
    <w:multiLevelType w:val="multilevel"/>
    <w:tmpl w:val="ADB4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0419F9"/>
    <w:multiLevelType w:val="multilevel"/>
    <w:tmpl w:val="291C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0E3189"/>
    <w:multiLevelType w:val="multilevel"/>
    <w:tmpl w:val="41B2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203028"/>
    <w:multiLevelType w:val="multilevel"/>
    <w:tmpl w:val="426A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7857EE"/>
    <w:multiLevelType w:val="multilevel"/>
    <w:tmpl w:val="2142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DD7F11"/>
    <w:multiLevelType w:val="multilevel"/>
    <w:tmpl w:val="1008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A307F9"/>
    <w:multiLevelType w:val="multilevel"/>
    <w:tmpl w:val="3656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9B1B1C"/>
    <w:multiLevelType w:val="multilevel"/>
    <w:tmpl w:val="52FE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4D61A3"/>
    <w:multiLevelType w:val="multilevel"/>
    <w:tmpl w:val="068A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467D73"/>
    <w:multiLevelType w:val="multilevel"/>
    <w:tmpl w:val="0AE0B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161644"/>
    <w:multiLevelType w:val="multilevel"/>
    <w:tmpl w:val="C2B2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2A2B44"/>
    <w:multiLevelType w:val="multilevel"/>
    <w:tmpl w:val="FD3C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9E6B13"/>
    <w:multiLevelType w:val="multilevel"/>
    <w:tmpl w:val="1E88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12610B"/>
    <w:multiLevelType w:val="multilevel"/>
    <w:tmpl w:val="7362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7D6ADD"/>
    <w:multiLevelType w:val="multilevel"/>
    <w:tmpl w:val="E7FC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6B2CE5"/>
    <w:multiLevelType w:val="multilevel"/>
    <w:tmpl w:val="F694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9745166">
    <w:abstractNumId w:val="10"/>
  </w:num>
  <w:num w:numId="2" w16cid:durableId="1905219943">
    <w:abstractNumId w:val="29"/>
  </w:num>
  <w:num w:numId="3" w16cid:durableId="1216699205">
    <w:abstractNumId w:val="4"/>
  </w:num>
  <w:num w:numId="4" w16cid:durableId="937565205">
    <w:abstractNumId w:val="31"/>
  </w:num>
  <w:num w:numId="5" w16cid:durableId="479732023">
    <w:abstractNumId w:val="7"/>
  </w:num>
  <w:num w:numId="6" w16cid:durableId="1009210443">
    <w:abstractNumId w:val="33"/>
  </w:num>
  <w:num w:numId="7" w16cid:durableId="232741222">
    <w:abstractNumId w:val="19"/>
  </w:num>
  <w:num w:numId="8" w16cid:durableId="2026443124">
    <w:abstractNumId w:val="17"/>
  </w:num>
  <w:num w:numId="9" w16cid:durableId="2049723546">
    <w:abstractNumId w:val="16"/>
  </w:num>
  <w:num w:numId="10" w16cid:durableId="1775518544">
    <w:abstractNumId w:val="24"/>
  </w:num>
  <w:num w:numId="11" w16cid:durableId="1327243131">
    <w:abstractNumId w:val="28"/>
  </w:num>
  <w:num w:numId="12" w16cid:durableId="1631278032">
    <w:abstractNumId w:val="25"/>
  </w:num>
  <w:num w:numId="13" w16cid:durableId="1060981226">
    <w:abstractNumId w:val="0"/>
  </w:num>
  <w:num w:numId="14" w16cid:durableId="8416912">
    <w:abstractNumId w:val="20"/>
  </w:num>
  <w:num w:numId="15" w16cid:durableId="557782637">
    <w:abstractNumId w:val="21"/>
  </w:num>
  <w:num w:numId="16" w16cid:durableId="1552380263">
    <w:abstractNumId w:val="2"/>
  </w:num>
  <w:num w:numId="17" w16cid:durableId="1587569371">
    <w:abstractNumId w:val="34"/>
  </w:num>
  <w:num w:numId="18" w16cid:durableId="188184700">
    <w:abstractNumId w:val="13"/>
  </w:num>
  <w:num w:numId="19" w16cid:durableId="1419982272">
    <w:abstractNumId w:val="23"/>
  </w:num>
  <w:num w:numId="20" w16cid:durableId="379792687">
    <w:abstractNumId w:val="5"/>
  </w:num>
  <w:num w:numId="21" w16cid:durableId="1297181978">
    <w:abstractNumId w:val="27"/>
  </w:num>
  <w:num w:numId="22" w16cid:durableId="1251431946">
    <w:abstractNumId w:val="18"/>
  </w:num>
  <w:num w:numId="23" w16cid:durableId="1809856023">
    <w:abstractNumId w:val="6"/>
  </w:num>
  <w:num w:numId="24" w16cid:durableId="1328090603">
    <w:abstractNumId w:val="30"/>
  </w:num>
  <w:num w:numId="25" w16cid:durableId="517081838">
    <w:abstractNumId w:val="12"/>
  </w:num>
  <w:num w:numId="26" w16cid:durableId="1254053135">
    <w:abstractNumId w:val="15"/>
  </w:num>
  <w:num w:numId="27" w16cid:durableId="1602031758">
    <w:abstractNumId w:val="32"/>
  </w:num>
  <w:num w:numId="28" w16cid:durableId="467090251">
    <w:abstractNumId w:val="26"/>
  </w:num>
  <w:num w:numId="29" w16cid:durableId="1045451846">
    <w:abstractNumId w:val="11"/>
  </w:num>
  <w:num w:numId="30" w16cid:durableId="1873304457">
    <w:abstractNumId w:val="22"/>
  </w:num>
  <w:num w:numId="31" w16cid:durableId="287244993">
    <w:abstractNumId w:val="3"/>
  </w:num>
  <w:num w:numId="32" w16cid:durableId="2029674909">
    <w:abstractNumId w:val="14"/>
  </w:num>
  <w:num w:numId="33" w16cid:durableId="1270501794">
    <w:abstractNumId w:val="1"/>
  </w:num>
  <w:num w:numId="34" w16cid:durableId="1904632063">
    <w:abstractNumId w:val="9"/>
  </w:num>
  <w:num w:numId="35" w16cid:durableId="13764658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2B6"/>
    <w:rsid w:val="002022B6"/>
    <w:rsid w:val="00233647"/>
    <w:rsid w:val="00236FEC"/>
    <w:rsid w:val="0045528C"/>
    <w:rsid w:val="00517089"/>
    <w:rsid w:val="00531C23"/>
    <w:rsid w:val="00566137"/>
    <w:rsid w:val="005F5466"/>
    <w:rsid w:val="006B0A7C"/>
    <w:rsid w:val="008267D8"/>
    <w:rsid w:val="00837342"/>
    <w:rsid w:val="00915508"/>
    <w:rsid w:val="009A10C1"/>
    <w:rsid w:val="009E7DCE"/>
    <w:rsid w:val="00AC6C71"/>
    <w:rsid w:val="00C445FC"/>
    <w:rsid w:val="00C72443"/>
    <w:rsid w:val="00D65A81"/>
    <w:rsid w:val="00DB4986"/>
    <w:rsid w:val="00DF47D0"/>
    <w:rsid w:val="00E13609"/>
    <w:rsid w:val="00F00511"/>
    <w:rsid w:val="00F7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1C870"/>
  <w15:chartTrackingRefBased/>
  <w15:docId w15:val="{80532F9C-CCF5-41A6-B950-0904F0F2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F47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DF47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2B6"/>
  </w:style>
  <w:style w:type="paragraph" w:styleId="Footer">
    <w:name w:val="footer"/>
    <w:basedOn w:val="Normal"/>
    <w:link w:val="FooterChar"/>
    <w:uiPriority w:val="99"/>
    <w:unhideWhenUsed/>
    <w:rsid w:val="00202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2B6"/>
  </w:style>
  <w:style w:type="character" w:customStyle="1" w:styleId="Heading2Char">
    <w:name w:val="Heading 2 Char"/>
    <w:basedOn w:val="DefaultParagraphFont"/>
    <w:link w:val="Heading2"/>
    <w:uiPriority w:val="9"/>
    <w:rsid w:val="00DF47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DF47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unhideWhenUsed/>
    <w:rsid w:val="00DF4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5F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36FEC"/>
    <w:rPr>
      <w:b/>
      <w:bCs/>
    </w:rPr>
  </w:style>
  <w:style w:type="character" w:styleId="Emphasis">
    <w:name w:val="Emphasis"/>
    <w:basedOn w:val="DefaultParagraphFont"/>
    <w:uiPriority w:val="20"/>
    <w:qFormat/>
    <w:rsid w:val="00236FEC"/>
    <w:rPr>
      <w:i/>
      <w:iCs/>
    </w:rPr>
  </w:style>
  <w:style w:type="paragraph" w:styleId="ListParagraph">
    <w:name w:val="List Paragraph"/>
    <w:basedOn w:val="Normal"/>
    <w:uiPriority w:val="34"/>
    <w:qFormat/>
    <w:rsid w:val="00C72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4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89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2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2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0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2843</Words>
  <Characters>16211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Дунов Максим Евгеньевич</dc:creator>
  <cp:keywords/>
  <dc:description/>
  <cp:lastModifiedBy>Alex Voson</cp:lastModifiedBy>
  <cp:revision>5</cp:revision>
  <cp:lastPrinted>2025-09-16T10:38:00Z</cp:lastPrinted>
  <dcterms:created xsi:type="dcterms:W3CDTF">2025-09-16T17:02:00Z</dcterms:created>
  <dcterms:modified xsi:type="dcterms:W3CDTF">2025-10-09T13:52:00Z</dcterms:modified>
</cp:coreProperties>
</file>